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E081E" w14:textId="1CB44386" w:rsidR="00787FDF" w:rsidRPr="00D04242" w:rsidRDefault="00787FDF" w:rsidP="00787FDF">
      <w:pPr>
        <w:autoSpaceDE w:val="0"/>
        <w:autoSpaceDN w:val="0"/>
        <w:jc w:val="center"/>
        <w:rPr>
          <w:b/>
          <w:bCs/>
          <w:noProof/>
          <w:color w:val="000000"/>
          <w:sz w:val="28"/>
          <w:szCs w:val="28"/>
          <w:u w:val="single"/>
        </w:rPr>
      </w:pPr>
      <w:r w:rsidRPr="00D04242">
        <w:rPr>
          <w:b/>
          <w:bCs/>
          <w:noProof/>
          <w:color w:val="000000"/>
          <w:sz w:val="28"/>
          <w:szCs w:val="28"/>
          <w:u w:val="single"/>
        </w:rPr>
        <w:t xml:space="preserve">PROPOSTA DI DELIBERAZIONE DEL </w:t>
      </w:r>
      <w:r w:rsidR="00A15467">
        <w:rPr>
          <w:b/>
          <w:bCs/>
          <w:noProof/>
          <w:color w:val="000000"/>
          <w:sz w:val="28"/>
          <w:szCs w:val="28"/>
          <w:u w:val="single"/>
        </w:rPr>
        <w:t>CONSIGLIO COMUNALE</w:t>
      </w:r>
    </w:p>
    <w:p w14:paraId="640A338C" w14:textId="77777777" w:rsidR="00787FDF" w:rsidRPr="00D04242" w:rsidRDefault="00787FDF" w:rsidP="00787FDF">
      <w:pPr>
        <w:autoSpaceDE w:val="0"/>
        <w:autoSpaceDN w:val="0"/>
        <w:jc w:val="center"/>
        <w:rPr>
          <w:b/>
          <w:bCs/>
          <w:noProof/>
          <w:color w:val="000000"/>
          <w:sz w:val="26"/>
          <w:szCs w:val="26"/>
        </w:rPr>
      </w:pPr>
    </w:p>
    <w:p w14:paraId="76687B17" w14:textId="2D4656C8" w:rsidR="00787FDF" w:rsidRDefault="00D649C3" w:rsidP="00D649C3">
      <w:pPr>
        <w:autoSpaceDE w:val="0"/>
        <w:autoSpaceDN w:val="0"/>
        <w:ind w:left="1701" w:hanging="1701"/>
        <w:jc w:val="both"/>
        <w:rPr>
          <w:b/>
          <w:bCs/>
          <w:noProof/>
          <w:color w:val="FF0000"/>
          <w:sz w:val="26"/>
          <w:szCs w:val="26"/>
        </w:rPr>
      </w:pPr>
      <w:r>
        <w:rPr>
          <w:b/>
          <w:bCs/>
          <w:noProof/>
          <w:color w:val="000000"/>
          <w:sz w:val="26"/>
          <w:szCs w:val="26"/>
        </w:rPr>
        <w:t>OGGETTO:</w:t>
      </w:r>
      <w:r>
        <w:rPr>
          <w:b/>
          <w:bCs/>
          <w:noProof/>
          <w:color w:val="000000"/>
          <w:sz w:val="26"/>
          <w:szCs w:val="26"/>
        </w:rPr>
        <w:tab/>
      </w:r>
      <w:r w:rsidR="00787FDF" w:rsidRPr="00D04242">
        <w:rPr>
          <w:b/>
          <w:bCs/>
          <w:noProof/>
          <w:color w:val="000000"/>
          <w:sz w:val="26"/>
          <w:szCs w:val="26"/>
        </w:rPr>
        <w:t xml:space="preserve">Acquisto quote </w:t>
      </w:r>
      <w:r w:rsidR="00787FDF">
        <w:rPr>
          <w:b/>
          <w:bCs/>
          <w:noProof/>
          <w:color w:val="000000"/>
          <w:sz w:val="26"/>
          <w:szCs w:val="26"/>
        </w:rPr>
        <w:t>societarie di “</w:t>
      </w:r>
      <w:r w:rsidR="00A15467">
        <w:rPr>
          <w:b/>
          <w:bCs/>
          <w:noProof/>
          <w:color w:val="000000"/>
          <w:sz w:val="26"/>
          <w:szCs w:val="26"/>
        </w:rPr>
        <w:t>Asmea S.r.l.</w:t>
      </w:r>
      <w:r w:rsidR="00787FDF" w:rsidRPr="00D04242">
        <w:rPr>
          <w:b/>
          <w:bCs/>
          <w:noProof/>
          <w:color w:val="000000"/>
          <w:sz w:val="26"/>
          <w:szCs w:val="26"/>
        </w:rPr>
        <w:t>” per affidamento in house providing del servizio di gestione, riqualificazione e valorizzazione del patrimonio.</w:t>
      </w:r>
      <w:r w:rsidR="00C64AA7">
        <w:rPr>
          <w:b/>
          <w:bCs/>
          <w:noProof/>
          <w:color w:val="000000"/>
          <w:sz w:val="26"/>
          <w:szCs w:val="26"/>
        </w:rPr>
        <w:t xml:space="preserve"> </w:t>
      </w:r>
    </w:p>
    <w:p w14:paraId="21471D84" w14:textId="77777777" w:rsidR="00787FDF" w:rsidRPr="00D04242" w:rsidRDefault="00787FDF" w:rsidP="00787FDF">
      <w:pPr>
        <w:autoSpaceDE w:val="0"/>
        <w:autoSpaceDN w:val="0"/>
        <w:jc w:val="both"/>
        <w:rPr>
          <w:b/>
          <w:bCs/>
          <w:noProof/>
          <w:color w:val="000000"/>
          <w:sz w:val="26"/>
          <w:szCs w:val="26"/>
        </w:rPr>
      </w:pPr>
    </w:p>
    <w:p w14:paraId="404403AE" w14:textId="77777777" w:rsidR="00787FDF" w:rsidRDefault="00787FDF" w:rsidP="00787FDF">
      <w:pPr>
        <w:jc w:val="both"/>
        <w:rPr>
          <w:sz w:val="26"/>
          <w:szCs w:val="26"/>
        </w:rPr>
      </w:pPr>
      <w:r w:rsidRPr="00D04242">
        <w:rPr>
          <w:b/>
          <w:bCs/>
          <w:sz w:val="26"/>
          <w:szCs w:val="26"/>
        </w:rPr>
        <w:t xml:space="preserve">Premesso </w:t>
      </w:r>
      <w:r>
        <w:rPr>
          <w:b/>
          <w:bCs/>
          <w:sz w:val="26"/>
          <w:szCs w:val="26"/>
        </w:rPr>
        <w:t>che</w:t>
      </w:r>
      <w:r w:rsidRPr="00D04242">
        <w:rPr>
          <w:sz w:val="26"/>
          <w:szCs w:val="26"/>
        </w:rPr>
        <w:t xml:space="preserve"> </w:t>
      </w:r>
    </w:p>
    <w:p w14:paraId="27D31A56" w14:textId="77777777" w:rsidR="00787FDF" w:rsidRDefault="00787FDF" w:rsidP="00787FDF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 w:rsidRPr="005B0C39">
        <w:rPr>
          <w:sz w:val="26"/>
          <w:szCs w:val="26"/>
        </w:rPr>
        <w:t xml:space="preserve">le attività connesse alla promozione e alla crescita del tessuto economico, sociale, culturale e turistico a livello locale, nonché le attività preordinate al rafforzamento e alla valorizzazione del tessuto produttivo locale, si presentano con caratteristiche e modalità di fruizione direttamente connesse al territorio di competenza e che le singole dimensioni organizzative e finanziarie e lo stesso fabbisogno di competenze professionali elevate, rendono spesso difficile per </w:t>
      </w:r>
      <w:r>
        <w:rPr>
          <w:sz w:val="26"/>
          <w:szCs w:val="26"/>
        </w:rPr>
        <w:t xml:space="preserve">Comuni e </w:t>
      </w:r>
      <w:r w:rsidRPr="005B0C39">
        <w:rPr>
          <w:sz w:val="26"/>
          <w:szCs w:val="26"/>
        </w:rPr>
        <w:t xml:space="preserve">Enti Locali l’assunzione di compiti e interventi che consentano la realizzazione efficace delle politiche di sviluppo territoriale; </w:t>
      </w:r>
    </w:p>
    <w:p w14:paraId="32FE8D1D" w14:textId="106C490A" w:rsidR="00F66592" w:rsidRDefault="00F66592" w:rsidP="00787FDF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Pr="00DB2252">
        <w:rPr>
          <w:sz w:val="26"/>
          <w:szCs w:val="26"/>
        </w:rPr>
        <w:t>a complessità normativa e l’elevata specializzazione richiesta</w:t>
      </w:r>
      <w:r>
        <w:rPr>
          <w:sz w:val="26"/>
          <w:szCs w:val="26"/>
        </w:rPr>
        <w:t>,</w:t>
      </w:r>
      <w:r w:rsidRPr="00DB2252">
        <w:rPr>
          <w:sz w:val="26"/>
          <w:szCs w:val="26"/>
        </w:rPr>
        <w:t xml:space="preserve"> unita alle croniche dif</w:t>
      </w:r>
      <w:r>
        <w:rPr>
          <w:sz w:val="26"/>
          <w:szCs w:val="26"/>
        </w:rPr>
        <w:t>ficoltà a reperire risorse professionali</w:t>
      </w:r>
      <w:r w:rsidRPr="00DB2252">
        <w:rPr>
          <w:sz w:val="26"/>
          <w:szCs w:val="26"/>
        </w:rPr>
        <w:t>, finanziarie ed economiche adeguate allo scopo,</w:t>
      </w:r>
      <w:r>
        <w:rPr>
          <w:sz w:val="26"/>
          <w:szCs w:val="26"/>
        </w:rPr>
        <w:t xml:space="preserve"> </w:t>
      </w:r>
      <w:r w:rsidRPr="00DB2252">
        <w:rPr>
          <w:sz w:val="26"/>
          <w:szCs w:val="26"/>
        </w:rPr>
        <w:t>rendono la gestione e</w:t>
      </w:r>
      <w:r>
        <w:rPr>
          <w:sz w:val="26"/>
          <w:szCs w:val="26"/>
        </w:rPr>
        <w:t xml:space="preserve"> la </w:t>
      </w:r>
      <w:r w:rsidRPr="00DB2252">
        <w:rPr>
          <w:sz w:val="26"/>
          <w:szCs w:val="26"/>
        </w:rPr>
        <w:t xml:space="preserve">valorizzazione del patrimonio </w:t>
      </w:r>
      <w:r>
        <w:rPr>
          <w:sz w:val="26"/>
          <w:szCs w:val="26"/>
        </w:rPr>
        <w:t xml:space="preserve">immobiliare </w:t>
      </w:r>
      <w:r w:rsidRPr="00DB2252">
        <w:rPr>
          <w:sz w:val="26"/>
          <w:szCs w:val="26"/>
        </w:rPr>
        <w:t>difficile</w:t>
      </w:r>
      <w:r>
        <w:rPr>
          <w:sz w:val="26"/>
          <w:szCs w:val="26"/>
        </w:rPr>
        <w:t xml:space="preserve"> per questa Amministrazione;</w:t>
      </w:r>
    </w:p>
    <w:p w14:paraId="26FDBC85" w14:textId="77777777" w:rsidR="007A3011" w:rsidRPr="007A3011" w:rsidRDefault="00F66592" w:rsidP="0004486D">
      <w:pPr>
        <w:pStyle w:val="Paragrafoelenco"/>
        <w:numPr>
          <w:ilvl w:val="0"/>
          <w:numId w:val="1"/>
        </w:numPr>
        <w:jc w:val="both"/>
        <w:rPr>
          <w:b/>
          <w:bCs/>
          <w:sz w:val="26"/>
          <w:szCs w:val="26"/>
        </w:rPr>
      </w:pPr>
      <w:r w:rsidRPr="007A3011">
        <w:rPr>
          <w:sz w:val="26"/>
          <w:szCs w:val="26"/>
        </w:rPr>
        <w:t xml:space="preserve">questa Amministrazione, al fine di perseguire i suddetti obiettivi </w:t>
      </w:r>
      <w:r w:rsidR="007A3011">
        <w:rPr>
          <w:sz w:val="26"/>
          <w:szCs w:val="26"/>
        </w:rPr>
        <w:t xml:space="preserve">intende dotarsi di una </w:t>
      </w:r>
      <w:r w:rsidR="00CA56F3" w:rsidRPr="007A3011">
        <w:rPr>
          <w:sz w:val="26"/>
          <w:szCs w:val="26"/>
        </w:rPr>
        <w:t>struttur</w:t>
      </w:r>
      <w:r w:rsidR="007A3011">
        <w:rPr>
          <w:sz w:val="26"/>
          <w:szCs w:val="26"/>
        </w:rPr>
        <w:t>a</w:t>
      </w:r>
      <w:r w:rsidR="00787FDF" w:rsidRPr="007A3011">
        <w:rPr>
          <w:sz w:val="26"/>
          <w:szCs w:val="26"/>
        </w:rPr>
        <w:t xml:space="preserve"> che avvii e supporti il </w:t>
      </w:r>
      <w:r w:rsidR="007A3011">
        <w:rPr>
          <w:sz w:val="26"/>
          <w:szCs w:val="26"/>
        </w:rPr>
        <w:t xml:space="preserve">relativo </w:t>
      </w:r>
      <w:r w:rsidR="00787FDF" w:rsidRPr="007A3011">
        <w:rPr>
          <w:sz w:val="26"/>
          <w:szCs w:val="26"/>
        </w:rPr>
        <w:t>processo decisi</w:t>
      </w:r>
      <w:r w:rsidR="00CA56F3" w:rsidRPr="007A3011">
        <w:rPr>
          <w:sz w:val="26"/>
          <w:szCs w:val="26"/>
        </w:rPr>
        <w:t>onale</w:t>
      </w:r>
      <w:r w:rsidR="007A3011">
        <w:rPr>
          <w:sz w:val="26"/>
          <w:szCs w:val="26"/>
        </w:rPr>
        <w:t>.</w:t>
      </w:r>
    </w:p>
    <w:p w14:paraId="252E4380" w14:textId="66E62ABA" w:rsidR="00787FDF" w:rsidRPr="007A3011" w:rsidRDefault="00787FDF" w:rsidP="007A3011">
      <w:pPr>
        <w:pStyle w:val="Paragrafoelenco"/>
        <w:jc w:val="both"/>
        <w:rPr>
          <w:b/>
          <w:bCs/>
          <w:sz w:val="26"/>
          <w:szCs w:val="26"/>
        </w:rPr>
      </w:pPr>
      <w:r w:rsidRPr="007A3011">
        <w:rPr>
          <w:sz w:val="26"/>
          <w:szCs w:val="26"/>
        </w:rPr>
        <w:t xml:space="preserve"> </w:t>
      </w:r>
    </w:p>
    <w:p w14:paraId="7AE03B86" w14:textId="77777777" w:rsidR="00787FDF" w:rsidRDefault="00787FDF" w:rsidP="00787FDF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Considerato</w:t>
      </w:r>
      <w:r w:rsidRPr="00F21170">
        <w:rPr>
          <w:b/>
          <w:bCs/>
          <w:sz w:val="26"/>
          <w:szCs w:val="26"/>
        </w:rPr>
        <w:t xml:space="preserve"> che</w:t>
      </w:r>
    </w:p>
    <w:p w14:paraId="6E3240FF" w14:textId="45B5DA6C" w:rsidR="00CF1F2C" w:rsidRPr="00CF1F2C" w:rsidRDefault="00F66592" w:rsidP="00CF1F2C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 w:rsidRPr="00CF1F2C">
        <w:rPr>
          <w:sz w:val="26"/>
          <w:szCs w:val="26"/>
        </w:rPr>
        <w:t>le forme di gestione del patrimonio immobiliare</w:t>
      </w:r>
      <w:r w:rsidR="00CF1F2C" w:rsidRPr="00CF1F2C">
        <w:rPr>
          <w:sz w:val="26"/>
          <w:szCs w:val="26"/>
        </w:rPr>
        <w:t>,</w:t>
      </w:r>
      <w:r w:rsidRPr="00CF1F2C">
        <w:rPr>
          <w:sz w:val="26"/>
          <w:szCs w:val="26"/>
        </w:rPr>
        <w:t xml:space="preserve"> previste dall’ordinamento</w:t>
      </w:r>
      <w:r w:rsidR="00CF1F2C" w:rsidRPr="00CF1F2C">
        <w:rPr>
          <w:sz w:val="26"/>
          <w:szCs w:val="26"/>
        </w:rPr>
        <w:t>,</w:t>
      </w:r>
      <w:r w:rsidRPr="00CF1F2C">
        <w:rPr>
          <w:sz w:val="26"/>
          <w:szCs w:val="26"/>
        </w:rPr>
        <w:t xml:space="preserve"> sono sostanzialmente le seguenti: affidamento </w:t>
      </w:r>
      <w:r w:rsidR="00CF1F2C">
        <w:rPr>
          <w:sz w:val="26"/>
          <w:szCs w:val="26"/>
        </w:rPr>
        <w:t>a</w:t>
      </w:r>
      <w:r w:rsidRPr="00CF1F2C">
        <w:rPr>
          <w:sz w:val="26"/>
          <w:szCs w:val="26"/>
        </w:rPr>
        <w:t xml:space="preserve"> società pubblica; affidamento a società </w:t>
      </w:r>
      <w:r w:rsidR="007A3011">
        <w:rPr>
          <w:sz w:val="26"/>
          <w:szCs w:val="26"/>
        </w:rPr>
        <w:t xml:space="preserve">con </w:t>
      </w:r>
      <w:r w:rsidRPr="00CF1F2C">
        <w:rPr>
          <w:sz w:val="26"/>
          <w:szCs w:val="26"/>
        </w:rPr>
        <w:t>capitale misto pubblico</w:t>
      </w:r>
      <w:r w:rsidR="007A3011">
        <w:rPr>
          <w:sz w:val="26"/>
          <w:szCs w:val="26"/>
        </w:rPr>
        <w:t>/</w:t>
      </w:r>
      <w:r w:rsidRPr="00CF1F2C">
        <w:rPr>
          <w:sz w:val="26"/>
          <w:szCs w:val="26"/>
        </w:rPr>
        <w:t xml:space="preserve">privato con </w:t>
      </w:r>
      <w:r w:rsidR="00CF1F2C" w:rsidRPr="00CF1F2C">
        <w:rPr>
          <w:sz w:val="26"/>
          <w:szCs w:val="26"/>
        </w:rPr>
        <w:t>procedura</w:t>
      </w:r>
      <w:r w:rsidRPr="00CF1F2C">
        <w:rPr>
          <w:sz w:val="26"/>
          <w:szCs w:val="26"/>
        </w:rPr>
        <w:t xml:space="preserve"> di gara </w:t>
      </w:r>
      <w:r w:rsidR="00652F5A">
        <w:rPr>
          <w:sz w:val="26"/>
          <w:szCs w:val="26"/>
        </w:rPr>
        <w:t>a doppio oggetto</w:t>
      </w:r>
      <w:r w:rsidR="00CF1F2C">
        <w:rPr>
          <w:sz w:val="26"/>
          <w:szCs w:val="26"/>
        </w:rPr>
        <w:t>; affidamento ad operatore economico</w:t>
      </w:r>
      <w:r w:rsidR="00CF1F2C" w:rsidRPr="00CF1F2C">
        <w:rPr>
          <w:sz w:val="26"/>
          <w:szCs w:val="26"/>
        </w:rPr>
        <w:t xml:space="preserve"> con gara ad evidenza pubblica; gestione diretta.</w:t>
      </w:r>
    </w:p>
    <w:p w14:paraId="71B7585C" w14:textId="270E4142" w:rsidR="00CF1F2C" w:rsidRPr="00CF1F2C" w:rsidRDefault="00CF1F2C" w:rsidP="00CF1F2C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 w:rsidRPr="00CF1F2C">
        <w:rPr>
          <w:sz w:val="26"/>
          <w:szCs w:val="26"/>
        </w:rPr>
        <w:t>q</w:t>
      </w:r>
      <w:r w:rsidR="00F66592" w:rsidRPr="00CF1F2C">
        <w:rPr>
          <w:sz w:val="26"/>
          <w:szCs w:val="26"/>
        </w:rPr>
        <w:t>uest</w:t>
      </w:r>
      <w:r w:rsidRPr="00CF1F2C">
        <w:rPr>
          <w:sz w:val="26"/>
          <w:szCs w:val="26"/>
        </w:rPr>
        <w:t>a</w:t>
      </w:r>
      <w:r w:rsidR="00F66592" w:rsidRPr="00CF1F2C">
        <w:rPr>
          <w:sz w:val="26"/>
          <w:szCs w:val="26"/>
        </w:rPr>
        <w:t xml:space="preserve"> </w:t>
      </w:r>
      <w:r w:rsidRPr="00CF1F2C">
        <w:rPr>
          <w:sz w:val="26"/>
          <w:szCs w:val="26"/>
        </w:rPr>
        <w:t>Amministrazione ritiene opportuno</w:t>
      </w:r>
      <w:r w:rsidR="00F66592" w:rsidRPr="00CF1F2C">
        <w:rPr>
          <w:sz w:val="26"/>
          <w:szCs w:val="26"/>
        </w:rPr>
        <w:t xml:space="preserve"> mantenere il controllo </w:t>
      </w:r>
      <w:r w:rsidR="007A3011">
        <w:rPr>
          <w:sz w:val="26"/>
          <w:szCs w:val="26"/>
        </w:rPr>
        <w:t>sul</w:t>
      </w:r>
      <w:r w:rsidR="00F66592" w:rsidRPr="00CF1F2C">
        <w:rPr>
          <w:sz w:val="26"/>
          <w:szCs w:val="26"/>
        </w:rPr>
        <w:t>la gestione del proprio patrimonio immobiliare</w:t>
      </w:r>
      <w:r w:rsidR="007A3011">
        <w:rPr>
          <w:sz w:val="26"/>
          <w:szCs w:val="26"/>
        </w:rPr>
        <w:t xml:space="preserve">, attraverso </w:t>
      </w:r>
      <w:r w:rsidRPr="00CF1F2C">
        <w:rPr>
          <w:sz w:val="26"/>
          <w:szCs w:val="26"/>
        </w:rPr>
        <w:t xml:space="preserve">una società </w:t>
      </w:r>
      <w:r w:rsidR="007A3011">
        <w:rPr>
          <w:sz w:val="26"/>
          <w:szCs w:val="26"/>
        </w:rPr>
        <w:t>pubblica sulla quale esercita il c</w:t>
      </w:r>
      <w:r w:rsidR="00652F5A">
        <w:rPr>
          <w:sz w:val="26"/>
          <w:szCs w:val="26"/>
        </w:rPr>
        <w:t>.</w:t>
      </w:r>
      <w:r w:rsidR="007A3011">
        <w:rPr>
          <w:sz w:val="26"/>
          <w:szCs w:val="26"/>
        </w:rPr>
        <w:t>d</w:t>
      </w:r>
      <w:r w:rsidR="00652F5A">
        <w:rPr>
          <w:sz w:val="26"/>
          <w:szCs w:val="26"/>
        </w:rPr>
        <w:t>.</w:t>
      </w:r>
      <w:r w:rsidR="007A3011">
        <w:rPr>
          <w:sz w:val="26"/>
          <w:szCs w:val="26"/>
        </w:rPr>
        <w:t xml:space="preserve"> controllo analogo (</w:t>
      </w:r>
      <w:r w:rsidR="007A3011" w:rsidRPr="00A705FF">
        <w:rPr>
          <w:i/>
          <w:sz w:val="26"/>
          <w:szCs w:val="26"/>
        </w:rPr>
        <w:t>in house</w:t>
      </w:r>
      <w:r w:rsidR="007A3011">
        <w:rPr>
          <w:sz w:val="26"/>
          <w:szCs w:val="26"/>
        </w:rPr>
        <w:t>)</w:t>
      </w:r>
      <w:r w:rsidRPr="00CF1F2C">
        <w:rPr>
          <w:sz w:val="26"/>
          <w:szCs w:val="26"/>
        </w:rPr>
        <w:t>;</w:t>
      </w:r>
    </w:p>
    <w:p w14:paraId="619150DD" w14:textId="18209129" w:rsidR="00F66592" w:rsidRPr="00CF1F2C" w:rsidRDefault="00CF1F2C" w:rsidP="00CF1F2C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 w:rsidRPr="00CF1F2C">
        <w:rPr>
          <w:sz w:val="26"/>
          <w:szCs w:val="26"/>
        </w:rPr>
        <w:t>la gestione in house</w:t>
      </w:r>
      <w:r w:rsidR="00F66592" w:rsidRPr="00CF1F2C">
        <w:rPr>
          <w:sz w:val="26"/>
          <w:szCs w:val="26"/>
        </w:rPr>
        <w:t xml:space="preserve"> permette un ottimale impiego delle risorse pubbliche, un beneficio per la collettività nel rispetto dei principi comunitari di universalità, socialità, efficienza ed economicità del servizio</w:t>
      </w:r>
      <w:r w:rsidRPr="00CF1F2C">
        <w:rPr>
          <w:sz w:val="26"/>
          <w:szCs w:val="26"/>
        </w:rPr>
        <w:t xml:space="preserve">, che il mercato </w:t>
      </w:r>
      <w:r>
        <w:rPr>
          <w:sz w:val="26"/>
          <w:szCs w:val="26"/>
        </w:rPr>
        <w:t xml:space="preserve">invece </w:t>
      </w:r>
      <w:r w:rsidRPr="00CF1F2C">
        <w:rPr>
          <w:sz w:val="26"/>
          <w:szCs w:val="26"/>
        </w:rPr>
        <w:t>non potrebbe garantire</w:t>
      </w:r>
      <w:r w:rsidR="00F66592" w:rsidRPr="00CF1F2C">
        <w:rPr>
          <w:sz w:val="26"/>
          <w:szCs w:val="26"/>
        </w:rPr>
        <w:t>.</w:t>
      </w:r>
    </w:p>
    <w:p w14:paraId="4AACC869" w14:textId="77777777" w:rsidR="00F66592" w:rsidRDefault="00F66592" w:rsidP="00787FDF">
      <w:pPr>
        <w:jc w:val="both"/>
        <w:rPr>
          <w:sz w:val="26"/>
          <w:szCs w:val="26"/>
        </w:rPr>
      </w:pPr>
    </w:p>
    <w:p w14:paraId="78B69B7B" w14:textId="20B0A824" w:rsidR="00787FDF" w:rsidRPr="00D04242" w:rsidRDefault="00E10C47" w:rsidP="004C53F7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Verificato che </w:t>
      </w:r>
      <w:r w:rsidR="00A2790A">
        <w:rPr>
          <w:sz w:val="26"/>
          <w:szCs w:val="26"/>
        </w:rPr>
        <w:t>il d</w:t>
      </w:r>
      <w:r w:rsidR="00787FDF" w:rsidRPr="00D04242">
        <w:rPr>
          <w:sz w:val="26"/>
          <w:szCs w:val="26"/>
        </w:rPr>
        <w:t>.lgs. 19 agosto 2016, n. 175 “</w:t>
      </w:r>
      <w:r w:rsidR="00787FDF" w:rsidRPr="00D04242">
        <w:rPr>
          <w:i/>
          <w:iCs/>
          <w:sz w:val="26"/>
          <w:szCs w:val="26"/>
        </w:rPr>
        <w:t>Testo Unico in materia di società a partecipazione pubblica</w:t>
      </w:r>
      <w:r w:rsidR="00787FDF" w:rsidRPr="00D04242">
        <w:rPr>
          <w:sz w:val="26"/>
          <w:szCs w:val="26"/>
        </w:rPr>
        <w:t>”, come integrato dal decreto leg</w:t>
      </w:r>
      <w:r w:rsidR="004C53F7">
        <w:rPr>
          <w:sz w:val="26"/>
          <w:szCs w:val="26"/>
        </w:rPr>
        <w:t xml:space="preserve">islativo 16 giugno 2017, n. 100, </w:t>
      </w:r>
      <w:r w:rsidR="007A3011">
        <w:rPr>
          <w:sz w:val="26"/>
          <w:szCs w:val="26"/>
        </w:rPr>
        <w:t>regolamenta la partecipazione del</w:t>
      </w:r>
      <w:r w:rsidR="00787FDF" w:rsidRPr="00D04242">
        <w:rPr>
          <w:sz w:val="26"/>
          <w:szCs w:val="26"/>
        </w:rPr>
        <w:t>le pubbliche amministrazioni</w:t>
      </w:r>
      <w:r w:rsidR="007A3011">
        <w:rPr>
          <w:sz w:val="26"/>
          <w:szCs w:val="26"/>
        </w:rPr>
        <w:t xml:space="preserve"> </w:t>
      </w:r>
      <w:r w:rsidR="00787FDF" w:rsidRPr="00D04242">
        <w:rPr>
          <w:sz w:val="26"/>
          <w:szCs w:val="26"/>
        </w:rPr>
        <w:t xml:space="preserve">in società costituite in forma di società per azioni, ovvero di società a responsabilità limitata il cui atto costitutivo o lo statuto preveda la nomina dell’organo di controllo o del revisore; </w:t>
      </w:r>
    </w:p>
    <w:p w14:paraId="19F80FE5" w14:textId="6D949223" w:rsidR="00787FDF" w:rsidRPr="004C53F7" w:rsidRDefault="00787FDF" w:rsidP="004C53F7">
      <w:pPr>
        <w:jc w:val="both"/>
        <w:rPr>
          <w:sz w:val="26"/>
          <w:szCs w:val="26"/>
        </w:rPr>
      </w:pPr>
    </w:p>
    <w:p w14:paraId="5C86890D" w14:textId="77777777" w:rsidR="00787FDF" w:rsidRDefault="00787FDF" w:rsidP="00787FDF">
      <w:pPr>
        <w:jc w:val="both"/>
        <w:rPr>
          <w:b/>
          <w:bCs/>
          <w:sz w:val="26"/>
          <w:szCs w:val="26"/>
        </w:rPr>
      </w:pPr>
    </w:p>
    <w:p w14:paraId="30448ECA" w14:textId="049EE043" w:rsidR="00787FDF" w:rsidRDefault="00787FDF" w:rsidP="00787FDF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Valutato</w:t>
      </w:r>
      <w:r w:rsidRPr="002276AE">
        <w:rPr>
          <w:b/>
          <w:bCs/>
          <w:sz w:val="26"/>
          <w:szCs w:val="26"/>
        </w:rPr>
        <w:t xml:space="preserve"> </w:t>
      </w:r>
      <w:r w:rsidR="00E00320">
        <w:rPr>
          <w:b/>
          <w:bCs/>
          <w:sz w:val="26"/>
          <w:szCs w:val="26"/>
        </w:rPr>
        <w:t>che</w:t>
      </w:r>
    </w:p>
    <w:p w14:paraId="42ACC9D5" w14:textId="0F8E1E83" w:rsidR="0094208C" w:rsidRPr="00E10C47" w:rsidRDefault="00A2790A" w:rsidP="00E10C47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l’</w:t>
      </w:r>
      <w:proofErr w:type="spellStart"/>
      <w:r w:rsidR="00A15467" w:rsidRPr="00E10C47">
        <w:rPr>
          <w:sz w:val="26"/>
          <w:szCs w:val="26"/>
        </w:rPr>
        <w:t>Asmea</w:t>
      </w:r>
      <w:proofErr w:type="spellEnd"/>
      <w:r w:rsidR="00A15467" w:rsidRPr="00E10C47">
        <w:rPr>
          <w:sz w:val="26"/>
          <w:szCs w:val="26"/>
        </w:rPr>
        <w:t xml:space="preserve"> S.r.l.</w:t>
      </w:r>
      <w:r w:rsidR="00787FDF" w:rsidRPr="00E10C47">
        <w:rPr>
          <w:sz w:val="26"/>
          <w:szCs w:val="26"/>
        </w:rPr>
        <w:t xml:space="preserve"> è una società a responsabilità limitata con sede legale in Napoli, costituita il 26 ottobre 2020 per mezzo del notaio prof. dott. Roberto Dante Cogliandro </w:t>
      </w:r>
      <w:r w:rsidR="00787FDF" w:rsidRPr="00E10C47">
        <w:rPr>
          <w:sz w:val="26"/>
          <w:szCs w:val="26"/>
        </w:rPr>
        <w:lastRenderedPageBreak/>
        <w:t>con atto rep. n. 2.037 e raccolta n. 1.630, registrato a Napoli il 30 ottobre 2020 al n. 37287.</w:t>
      </w:r>
    </w:p>
    <w:p w14:paraId="07894609" w14:textId="54F86722" w:rsidR="00A2790A" w:rsidRDefault="00A2790A" w:rsidP="00A2790A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 w:rsidRPr="00A2790A">
        <w:rPr>
          <w:sz w:val="26"/>
          <w:szCs w:val="26"/>
        </w:rPr>
        <w:t xml:space="preserve">si propone finalità inerenti attività di gestione, riqualificazione e valorizzazione del patrimonio degli Enti Soci in nome e per conto, con particolare riguardo a quello destinato ad edilizia economica e popolare, per il quale assumerà la gestione con le stesse finalità degli IACP, anche promuovendo nuove iniziative di </w:t>
      </w:r>
      <w:proofErr w:type="spellStart"/>
      <w:r w:rsidRPr="00A2790A">
        <w:rPr>
          <w:sz w:val="26"/>
          <w:szCs w:val="26"/>
        </w:rPr>
        <w:t>housing</w:t>
      </w:r>
      <w:proofErr w:type="spellEnd"/>
      <w:r w:rsidRPr="00A2790A">
        <w:rPr>
          <w:sz w:val="26"/>
          <w:szCs w:val="26"/>
        </w:rPr>
        <w:t xml:space="preserve"> sociale. </w:t>
      </w:r>
    </w:p>
    <w:p w14:paraId="30FC3EE0" w14:textId="5C236ABB" w:rsidR="000B4954" w:rsidRPr="005521A4" w:rsidRDefault="00A2790A" w:rsidP="00A2790A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  <w:highlight w:val="yellow"/>
        </w:rPr>
        <w:t xml:space="preserve"> </w:t>
      </w:r>
      <w:proofErr w:type="gramStart"/>
      <w:r>
        <w:rPr>
          <w:sz w:val="26"/>
          <w:szCs w:val="26"/>
          <w:highlight w:val="yellow"/>
        </w:rPr>
        <w:t>r</w:t>
      </w:r>
      <w:r w:rsidR="00E10C47">
        <w:rPr>
          <w:sz w:val="26"/>
          <w:szCs w:val="26"/>
          <w:highlight w:val="yellow"/>
        </w:rPr>
        <w:t>isulta</w:t>
      </w:r>
      <w:proofErr w:type="gramEnd"/>
      <w:r w:rsidR="000B4954" w:rsidRPr="00E10C47">
        <w:rPr>
          <w:sz w:val="26"/>
          <w:szCs w:val="26"/>
          <w:highlight w:val="yellow"/>
        </w:rPr>
        <w:t xml:space="preserve"> </w:t>
      </w:r>
      <w:r w:rsidR="00E10C47">
        <w:rPr>
          <w:sz w:val="26"/>
          <w:szCs w:val="26"/>
        </w:rPr>
        <w:t xml:space="preserve">partecipata da </w:t>
      </w:r>
      <w:r w:rsidR="005521A4" w:rsidRPr="005521A4">
        <w:rPr>
          <w:sz w:val="26"/>
          <w:szCs w:val="26"/>
        </w:rPr>
        <w:t>…</w:t>
      </w:r>
    </w:p>
    <w:p w14:paraId="1FDB7839" w14:textId="77777777" w:rsidR="00A2790A" w:rsidRDefault="00A2790A" w:rsidP="00A2790A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proofErr w:type="gramStart"/>
      <w:r w:rsidRPr="005521A4">
        <w:rPr>
          <w:sz w:val="26"/>
          <w:szCs w:val="26"/>
        </w:rPr>
        <w:t>si</w:t>
      </w:r>
      <w:proofErr w:type="gramEnd"/>
      <w:r w:rsidRPr="005521A4">
        <w:rPr>
          <w:sz w:val="26"/>
          <w:szCs w:val="26"/>
        </w:rPr>
        <w:t xml:space="preserve"> configura quale soggetto operante</w:t>
      </w:r>
      <w:r w:rsidRPr="005521A4">
        <w:t xml:space="preserve"> </w:t>
      </w:r>
      <w:r w:rsidRPr="00A2790A">
        <w:rPr>
          <w:sz w:val="26"/>
          <w:szCs w:val="26"/>
        </w:rPr>
        <w:t>in aderenza a quanto previsto all’art.119</w:t>
      </w:r>
      <w:r>
        <w:rPr>
          <w:sz w:val="26"/>
          <w:szCs w:val="26"/>
        </w:rPr>
        <w:t>,</w:t>
      </w:r>
      <w:r w:rsidRPr="00A2790A">
        <w:rPr>
          <w:sz w:val="26"/>
          <w:szCs w:val="26"/>
        </w:rPr>
        <w:t xml:space="preserve"> comma nono</w:t>
      </w:r>
      <w:r>
        <w:rPr>
          <w:sz w:val="26"/>
          <w:szCs w:val="26"/>
        </w:rPr>
        <w:t>,</w:t>
      </w:r>
      <w:r w:rsidRPr="00A2790A">
        <w:rPr>
          <w:sz w:val="26"/>
          <w:szCs w:val="26"/>
        </w:rPr>
        <w:t xml:space="preserve"> lettera c)</w:t>
      </w:r>
      <w:r>
        <w:rPr>
          <w:sz w:val="26"/>
          <w:szCs w:val="26"/>
        </w:rPr>
        <w:t>, del d</w:t>
      </w:r>
      <w:r w:rsidRPr="00A2790A">
        <w:rPr>
          <w:sz w:val="26"/>
          <w:szCs w:val="26"/>
        </w:rPr>
        <w:t>e</w:t>
      </w:r>
      <w:r>
        <w:rPr>
          <w:sz w:val="26"/>
          <w:szCs w:val="26"/>
        </w:rPr>
        <w:t>creto l</w:t>
      </w:r>
      <w:r w:rsidRPr="00A2790A">
        <w:rPr>
          <w:sz w:val="26"/>
          <w:szCs w:val="26"/>
        </w:rPr>
        <w:t>egge 19 maggio 2020 n. 34 convertito con modificazioni da</w:t>
      </w:r>
      <w:r>
        <w:rPr>
          <w:sz w:val="26"/>
          <w:szCs w:val="26"/>
        </w:rPr>
        <w:t>lla Legge 17 luglio 2020, n. 77;</w:t>
      </w:r>
    </w:p>
    <w:p w14:paraId="26FE0123" w14:textId="0DF21186" w:rsidR="00E10C47" w:rsidRDefault="00A2790A" w:rsidP="007E2F20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si qualifica come società </w:t>
      </w:r>
      <w:r>
        <w:rPr>
          <w:i/>
          <w:sz w:val="26"/>
          <w:szCs w:val="26"/>
        </w:rPr>
        <w:t xml:space="preserve">in </w:t>
      </w:r>
      <w:proofErr w:type="spellStart"/>
      <w:r>
        <w:rPr>
          <w:i/>
          <w:sz w:val="26"/>
          <w:szCs w:val="26"/>
        </w:rPr>
        <w:t>house</w:t>
      </w:r>
      <w:proofErr w:type="spellEnd"/>
      <w:r>
        <w:rPr>
          <w:i/>
          <w:sz w:val="26"/>
          <w:szCs w:val="26"/>
        </w:rPr>
        <w:t xml:space="preserve">, </w:t>
      </w:r>
      <w:r>
        <w:rPr>
          <w:sz w:val="26"/>
          <w:szCs w:val="26"/>
        </w:rPr>
        <w:t>ai sensi del combinato disposto dell’art. 5 del d.lgs. n. 50/2016 e</w:t>
      </w:r>
      <w:r w:rsidRPr="00A2790A">
        <w:t xml:space="preserve"> </w:t>
      </w:r>
      <w:r w:rsidRPr="00A2790A">
        <w:rPr>
          <w:sz w:val="26"/>
          <w:szCs w:val="26"/>
        </w:rPr>
        <w:t xml:space="preserve">d.lgs. 19 agosto </w:t>
      </w:r>
      <w:r>
        <w:rPr>
          <w:sz w:val="26"/>
          <w:szCs w:val="26"/>
        </w:rPr>
        <w:t>n. 175/2016, per effetto delle modifiche operate agli</w:t>
      </w:r>
      <w:r w:rsidR="00E10C47" w:rsidRPr="00E10C47">
        <w:rPr>
          <w:sz w:val="26"/>
          <w:szCs w:val="26"/>
        </w:rPr>
        <w:t xml:space="preserve"> articoli 4, 7, 15, 18 e 19</w:t>
      </w:r>
      <w:r w:rsidR="00652F5A">
        <w:rPr>
          <w:sz w:val="26"/>
          <w:szCs w:val="26"/>
        </w:rPr>
        <w:t xml:space="preserve"> e de</w:t>
      </w:r>
      <w:r>
        <w:rPr>
          <w:sz w:val="26"/>
          <w:szCs w:val="26"/>
        </w:rPr>
        <w:t>ll’inserimento dell’</w:t>
      </w:r>
      <w:r w:rsidR="00E10C47" w:rsidRPr="00E10C47">
        <w:rPr>
          <w:sz w:val="26"/>
          <w:szCs w:val="26"/>
        </w:rPr>
        <w:t xml:space="preserve">articolo 28 </w:t>
      </w:r>
      <w:r>
        <w:rPr>
          <w:sz w:val="26"/>
          <w:szCs w:val="26"/>
        </w:rPr>
        <w:t>(</w:t>
      </w:r>
      <w:r w:rsidR="00E10C47" w:rsidRPr="00A2790A">
        <w:rPr>
          <w:i/>
          <w:sz w:val="26"/>
          <w:szCs w:val="26"/>
        </w:rPr>
        <w:t>relazione sul</w:t>
      </w:r>
      <w:r w:rsidRPr="00A2790A">
        <w:rPr>
          <w:i/>
          <w:sz w:val="26"/>
          <w:szCs w:val="26"/>
        </w:rPr>
        <w:t xml:space="preserve"> </w:t>
      </w:r>
      <w:r w:rsidR="00E10C47" w:rsidRPr="00A2790A">
        <w:rPr>
          <w:i/>
          <w:sz w:val="26"/>
          <w:szCs w:val="26"/>
        </w:rPr>
        <w:t>governo societario</w:t>
      </w:r>
      <w:r w:rsidR="008477FE">
        <w:rPr>
          <w:sz w:val="26"/>
          <w:szCs w:val="26"/>
        </w:rPr>
        <w:t>) nello statuto sociale</w:t>
      </w:r>
      <w:r w:rsidR="007E2F20">
        <w:rPr>
          <w:sz w:val="26"/>
          <w:szCs w:val="26"/>
        </w:rPr>
        <w:t>,</w:t>
      </w:r>
      <w:r w:rsidR="007E2F20" w:rsidRPr="007E2F20">
        <w:t xml:space="preserve"> </w:t>
      </w:r>
      <w:r w:rsidR="007E2F20" w:rsidRPr="007E2F20">
        <w:rPr>
          <w:sz w:val="26"/>
          <w:szCs w:val="26"/>
        </w:rPr>
        <w:t>giusta verbale d</w:t>
      </w:r>
      <w:r w:rsidR="007E2F20">
        <w:rPr>
          <w:sz w:val="26"/>
          <w:szCs w:val="26"/>
        </w:rPr>
        <w:t xml:space="preserve">i assemblea del 13 maggio 2022 rep. n. 3515 </w:t>
      </w:r>
      <w:proofErr w:type="gramStart"/>
      <w:r w:rsidR="007E2F20">
        <w:rPr>
          <w:sz w:val="26"/>
          <w:szCs w:val="26"/>
        </w:rPr>
        <w:t>e  n.</w:t>
      </w:r>
      <w:proofErr w:type="gramEnd"/>
      <w:r w:rsidR="007E2F20">
        <w:rPr>
          <w:sz w:val="26"/>
          <w:szCs w:val="26"/>
        </w:rPr>
        <w:t xml:space="preserve"> r</w:t>
      </w:r>
      <w:r w:rsidR="007E2F20" w:rsidRPr="007E2F20">
        <w:rPr>
          <w:sz w:val="26"/>
          <w:szCs w:val="26"/>
        </w:rPr>
        <w:t>accolta 2801</w:t>
      </w:r>
      <w:r w:rsidR="008477FE">
        <w:rPr>
          <w:sz w:val="26"/>
          <w:szCs w:val="26"/>
        </w:rPr>
        <w:t>;</w:t>
      </w:r>
    </w:p>
    <w:p w14:paraId="2F396664" w14:textId="4E59F17C" w:rsidR="008477FE" w:rsidRPr="008477FE" w:rsidRDefault="008477FE" w:rsidP="008477FE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ha</w:t>
      </w:r>
      <w:r w:rsidRPr="008477FE">
        <w:rPr>
          <w:sz w:val="26"/>
          <w:szCs w:val="26"/>
        </w:rPr>
        <w:t xml:space="preserve"> una </w:t>
      </w:r>
      <w:r w:rsidRPr="008477FE">
        <w:rPr>
          <w:sz w:val="26"/>
          <w:szCs w:val="26"/>
          <w:highlight w:val="yellow"/>
        </w:rPr>
        <w:t>Carta dei Servizi e Standard di Qualità</w:t>
      </w:r>
      <w:r w:rsidRPr="008477FE">
        <w:rPr>
          <w:sz w:val="26"/>
          <w:szCs w:val="26"/>
        </w:rPr>
        <w:t xml:space="preserve"> improntata ai criteri di eguaglianza, efficacia,</w:t>
      </w:r>
      <w:r>
        <w:rPr>
          <w:sz w:val="26"/>
          <w:szCs w:val="26"/>
        </w:rPr>
        <w:t xml:space="preserve"> </w:t>
      </w:r>
      <w:r w:rsidRPr="008477FE">
        <w:rPr>
          <w:sz w:val="26"/>
          <w:szCs w:val="26"/>
        </w:rPr>
        <w:t>economicità, imparzialità, continuità, partecipazione, chiarezza e cortesia;</w:t>
      </w:r>
    </w:p>
    <w:p w14:paraId="1FA18D5A" w14:textId="3FDC684F" w:rsidR="008477FE" w:rsidRPr="008477FE" w:rsidRDefault="008477FE" w:rsidP="008477FE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ha</w:t>
      </w:r>
      <w:r w:rsidRPr="008477FE">
        <w:rPr>
          <w:sz w:val="26"/>
          <w:szCs w:val="26"/>
        </w:rPr>
        <w:t xml:space="preserve"> un Codice Etico ed un Modello Org</w:t>
      </w:r>
      <w:r>
        <w:rPr>
          <w:sz w:val="26"/>
          <w:szCs w:val="26"/>
        </w:rPr>
        <w:t xml:space="preserve">anizzativo in esecuzione del </w:t>
      </w:r>
      <w:proofErr w:type="spellStart"/>
      <w:r>
        <w:rPr>
          <w:sz w:val="26"/>
          <w:szCs w:val="26"/>
        </w:rPr>
        <w:t>d.l</w:t>
      </w:r>
      <w:r w:rsidRPr="008477FE">
        <w:rPr>
          <w:sz w:val="26"/>
          <w:szCs w:val="26"/>
        </w:rPr>
        <w:t>gs</w:t>
      </w:r>
      <w:proofErr w:type="spellEnd"/>
      <w:r w:rsidRPr="008477FE">
        <w:rPr>
          <w:sz w:val="26"/>
          <w:szCs w:val="26"/>
        </w:rPr>
        <w:t xml:space="preserve"> 231/2001 e </w:t>
      </w:r>
      <w:proofErr w:type="spellStart"/>
      <w:r w:rsidRPr="008477FE">
        <w:rPr>
          <w:sz w:val="26"/>
          <w:szCs w:val="26"/>
        </w:rPr>
        <w:t>ss.mm.i</w:t>
      </w:r>
      <w:proofErr w:type="spellEnd"/>
      <w:r w:rsidRPr="008477FE">
        <w:rPr>
          <w:sz w:val="26"/>
          <w:szCs w:val="26"/>
        </w:rPr>
        <w:t>. nel</w:t>
      </w:r>
      <w:r>
        <w:rPr>
          <w:sz w:val="26"/>
          <w:szCs w:val="26"/>
        </w:rPr>
        <w:t xml:space="preserve"> </w:t>
      </w:r>
      <w:r w:rsidRPr="008477FE">
        <w:rPr>
          <w:sz w:val="26"/>
          <w:szCs w:val="26"/>
        </w:rPr>
        <w:t>quale sono definite le norme etico comportamentali che ciascun collaboratore è tenuto a rispettare;</w:t>
      </w:r>
    </w:p>
    <w:p w14:paraId="13B88B57" w14:textId="09FD084A" w:rsidR="008477FE" w:rsidRPr="008477FE" w:rsidRDefault="008477FE" w:rsidP="008477FE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ha</w:t>
      </w:r>
      <w:r w:rsidRPr="008477FE">
        <w:rPr>
          <w:sz w:val="26"/>
          <w:szCs w:val="26"/>
        </w:rPr>
        <w:t xml:space="preserve"> un'apposita Sezione dedicata all’Amministrazione Trasparente sul proprio sito web;</w:t>
      </w:r>
    </w:p>
    <w:p w14:paraId="29C653AF" w14:textId="74BEAE1B" w:rsidR="008477FE" w:rsidRPr="008477FE" w:rsidRDefault="008477FE" w:rsidP="008477FE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ha</w:t>
      </w:r>
      <w:r w:rsidRPr="008477FE">
        <w:rPr>
          <w:sz w:val="26"/>
          <w:szCs w:val="26"/>
        </w:rPr>
        <w:t xml:space="preserve"> un Piano triennale anticorruzione pubblicato sul sito “amministrazione trasparente” dell'Ente;</w:t>
      </w:r>
    </w:p>
    <w:p w14:paraId="51FB491F" w14:textId="3FCD3965" w:rsidR="008477FE" w:rsidRDefault="008477FE" w:rsidP="008477FE">
      <w:pPr>
        <w:pStyle w:val="Paragrafoelenco"/>
        <w:numPr>
          <w:ilvl w:val="0"/>
          <w:numId w:val="2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ha</w:t>
      </w:r>
      <w:r w:rsidRPr="008477FE">
        <w:rPr>
          <w:sz w:val="26"/>
          <w:szCs w:val="26"/>
        </w:rPr>
        <w:t xml:space="preserve"> un bilancio preventivo e consuntivo certificato </w:t>
      </w:r>
      <w:r>
        <w:rPr>
          <w:sz w:val="26"/>
          <w:szCs w:val="26"/>
        </w:rPr>
        <w:t>secondo quanto previsto dalla normativa vigente.</w:t>
      </w:r>
    </w:p>
    <w:p w14:paraId="64B43DED" w14:textId="0E381273" w:rsidR="00A2790A" w:rsidRPr="00A2790A" w:rsidRDefault="00A2790A" w:rsidP="00A2790A">
      <w:pPr>
        <w:spacing w:before="120" w:after="120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Verificato che</w:t>
      </w:r>
    </w:p>
    <w:p w14:paraId="23A0F49C" w14:textId="27E8555A" w:rsidR="00787FDF" w:rsidRDefault="00A2790A" w:rsidP="00D649C3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l</w:t>
      </w:r>
      <w:r w:rsidR="00787FDF">
        <w:rPr>
          <w:sz w:val="26"/>
          <w:szCs w:val="26"/>
        </w:rPr>
        <w:t xml:space="preserve">e principali attività di </w:t>
      </w:r>
      <w:proofErr w:type="spellStart"/>
      <w:r w:rsidR="00A15467">
        <w:rPr>
          <w:sz w:val="26"/>
          <w:szCs w:val="26"/>
        </w:rPr>
        <w:t>Asmea</w:t>
      </w:r>
      <w:proofErr w:type="spellEnd"/>
      <w:r w:rsidR="00A15467">
        <w:rPr>
          <w:sz w:val="26"/>
          <w:szCs w:val="26"/>
        </w:rPr>
        <w:t xml:space="preserve"> S.r.l.</w:t>
      </w:r>
      <w:r w:rsidR="00787FDF">
        <w:rPr>
          <w:sz w:val="26"/>
          <w:szCs w:val="26"/>
        </w:rPr>
        <w:t xml:space="preserve"> </w:t>
      </w:r>
      <w:r w:rsidR="00787FDF" w:rsidRPr="00AB1AE0">
        <w:rPr>
          <w:sz w:val="26"/>
          <w:szCs w:val="26"/>
        </w:rPr>
        <w:t>riguardano:</w:t>
      </w:r>
    </w:p>
    <w:p w14:paraId="5C0CDF0B" w14:textId="54FC9BB2" w:rsidR="00CD0110" w:rsidRPr="00CD0110" w:rsidRDefault="00CD0110" w:rsidP="00EF67A6">
      <w:pPr>
        <w:spacing w:before="120" w:after="120"/>
        <w:ind w:left="567" w:right="-285" w:hanging="567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a)</w:t>
      </w:r>
      <w:r w:rsidRPr="00CD0110">
        <w:rPr>
          <w:sz w:val="26"/>
          <w:szCs w:val="26"/>
        </w:rPr>
        <w:tab/>
        <w:t>La gestione, riqualificazione e</w:t>
      </w:r>
      <w:r w:rsidR="0096735C">
        <w:rPr>
          <w:sz w:val="26"/>
          <w:szCs w:val="26"/>
        </w:rPr>
        <w:t xml:space="preserve"> valorizzazione del patrimonio, in particolare quello degli Enti soci</w:t>
      </w:r>
      <w:r w:rsidRPr="00CD0110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r w:rsidRPr="00CD0110">
        <w:rPr>
          <w:sz w:val="26"/>
          <w:szCs w:val="26"/>
        </w:rPr>
        <w:t xml:space="preserve">detti obiettivi potranno essere perseguiti </w:t>
      </w:r>
      <w:r w:rsidR="0096735C">
        <w:rPr>
          <w:sz w:val="26"/>
          <w:szCs w:val="26"/>
        </w:rPr>
        <w:t xml:space="preserve">anche </w:t>
      </w:r>
      <w:r w:rsidRPr="00CD0110">
        <w:rPr>
          <w:sz w:val="26"/>
          <w:szCs w:val="26"/>
        </w:rPr>
        <w:t>attraverso interventi di:</w:t>
      </w:r>
    </w:p>
    <w:p w14:paraId="5D39B9C0" w14:textId="6E690977" w:rsidR="00CD0110" w:rsidRP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Demolizione e ricostruzione</w:t>
      </w:r>
    </w:p>
    <w:p w14:paraId="3F340FF7" w14:textId="51EF160E" w:rsidR="00CD0110" w:rsidRP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Ristrutturazione totale e parziale</w:t>
      </w:r>
    </w:p>
    <w:p w14:paraId="4B5549AD" w14:textId="4C2FA12B" w:rsidR="00CD0110" w:rsidRP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Riqualificazione strutturale, sismica, energetica</w:t>
      </w:r>
    </w:p>
    <w:p w14:paraId="0324130C" w14:textId="58B039CA" w:rsid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Integrazione di fonti rinnovabili</w:t>
      </w:r>
      <w:r w:rsidR="00233D39">
        <w:rPr>
          <w:sz w:val="26"/>
          <w:szCs w:val="26"/>
        </w:rPr>
        <w:t xml:space="preserve">  </w:t>
      </w:r>
    </w:p>
    <w:p w14:paraId="4DEC8B91" w14:textId="32FC9901" w:rsid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Installazione di sistemi intelligenti di telecontrollo, regolazione, monitoraggio e ottimizzazione dei consumi energetici (smart buildings) e delle emissioni inquinanti</w:t>
      </w:r>
      <w:r w:rsidR="00A705FF">
        <w:rPr>
          <w:sz w:val="26"/>
          <w:szCs w:val="26"/>
        </w:rPr>
        <w:t>.</w:t>
      </w:r>
    </w:p>
    <w:p w14:paraId="06B30BCD" w14:textId="64A27212" w:rsidR="00CD0110" w:rsidRDefault="00A2790A" w:rsidP="00EF67A6">
      <w:pPr>
        <w:spacing w:before="120" w:after="120"/>
        <w:ind w:left="567" w:right="-285" w:hanging="567"/>
        <w:jc w:val="both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z w:val="26"/>
          <w:szCs w:val="26"/>
        </w:rPr>
        <w:tab/>
        <w:t xml:space="preserve"> I s</w:t>
      </w:r>
      <w:r w:rsidR="00CD0110" w:rsidRPr="00CD0110">
        <w:rPr>
          <w:sz w:val="26"/>
          <w:szCs w:val="26"/>
        </w:rPr>
        <w:t>ervizi di progettazione, committenza, assistenza legale, procedurale e amministrativa finalizzati all’ottenimento di incentivi per l’efficientamento energetico, Sisma</w:t>
      </w:r>
      <w:r w:rsidR="00A15467">
        <w:rPr>
          <w:sz w:val="26"/>
          <w:szCs w:val="26"/>
        </w:rPr>
        <w:t>-</w:t>
      </w:r>
      <w:r w:rsidR="00CD0110" w:rsidRPr="00CD0110">
        <w:rPr>
          <w:sz w:val="26"/>
          <w:szCs w:val="26"/>
        </w:rPr>
        <w:t>bonus, fotovoltaico e colonnine di ricarica per veicoli elettrici.</w:t>
      </w:r>
    </w:p>
    <w:p w14:paraId="1DD86DF3" w14:textId="5328F205" w:rsidR="00CD0110" w:rsidRPr="00CD0110" w:rsidRDefault="00A2790A" w:rsidP="00EF67A6">
      <w:pPr>
        <w:spacing w:before="120" w:after="120"/>
        <w:ind w:left="567" w:right="-285" w:hanging="567"/>
        <w:jc w:val="both"/>
        <w:rPr>
          <w:sz w:val="26"/>
          <w:szCs w:val="26"/>
        </w:rPr>
      </w:pPr>
      <w:r>
        <w:rPr>
          <w:sz w:val="26"/>
          <w:szCs w:val="26"/>
        </w:rPr>
        <w:t>c)</w:t>
      </w:r>
      <w:r>
        <w:rPr>
          <w:sz w:val="26"/>
          <w:szCs w:val="26"/>
        </w:rPr>
        <w:tab/>
        <w:t>Gli i</w:t>
      </w:r>
      <w:r w:rsidR="00CD0110" w:rsidRPr="00CD0110">
        <w:rPr>
          <w:sz w:val="26"/>
          <w:szCs w:val="26"/>
        </w:rPr>
        <w:t>nterventi sul patrimonio immateriale, ossia l’ambiente, attraverso interventi di:</w:t>
      </w:r>
    </w:p>
    <w:p w14:paraId="12FEB8C7" w14:textId="5849EFCB" w:rsidR="00CD0110" w:rsidRP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Realizzazione e/o gestione di impianti energetici quali eolico, fotovoltaico, da biomasse (biometano e biogas) e altre fonti energetiche</w:t>
      </w:r>
    </w:p>
    <w:p w14:paraId="5103784B" w14:textId="1F371D0E" w:rsidR="00CD0110" w:rsidRP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Produzione e vendita dell’energia da fonti rinnovabili, anche tramite richieste di incentivo da GSE e da mercato libero</w:t>
      </w:r>
    </w:p>
    <w:p w14:paraId="0D2AB276" w14:textId="77EF21AE" w:rsidR="00CD0110" w:rsidRP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lastRenderedPageBreak/>
        <w:t>Partecipazione a comunità energetiche</w:t>
      </w:r>
    </w:p>
    <w:p w14:paraId="445640D8" w14:textId="2BE69A07" w:rsidR="00CD0110" w:rsidRDefault="00CD0110" w:rsidP="00EF67A6">
      <w:pPr>
        <w:pStyle w:val="Paragrafoelenco"/>
        <w:numPr>
          <w:ilvl w:val="0"/>
          <w:numId w:val="4"/>
        </w:numPr>
        <w:ind w:left="993" w:hanging="422"/>
        <w:jc w:val="both"/>
        <w:rPr>
          <w:sz w:val="26"/>
          <w:szCs w:val="26"/>
        </w:rPr>
      </w:pPr>
      <w:r w:rsidRPr="00CD0110">
        <w:rPr>
          <w:sz w:val="26"/>
          <w:szCs w:val="26"/>
        </w:rPr>
        <w:t>Vendere progetti energetici realizzati in proprio o da altre società o enti</w:t>
      </w:r>
    </w:p>
    <w:p w14:paraId="48AFCB45" w14:textId="77777777" w:rsidR="00CA5A06" w:rsidRPr="002276AE" w:rsidRDefault="00CA5A06" w:rsidP="00EF67A6">
      <w:pPr>
        <w:pStyle w:val="Paragrafoelenco"/>
        <w:ind w:left="1701"/>
        <w:jc w:val="both"/>
        <w:rPr>
          <w:sz w:val="26"/>
          <w:szCs w:val="26"/>
        </w:rPr>
      </w:pPr>
    </w:p>
    <w:p w14:paraId="0AE71694" w14:textId="77777777" w:rsidR="00D649C3" w:rsidRDefault="00D649C3" w:rsidP="00787FDF">
      <w:pPr>
        <w:jc w:val="both"/>
        <w:rPr>
          <w:b/>
          <w:bCs/>
          <w:sz w:val="26"/>
          <w:szCs w:val="26"/>
        </w:rPr>
      </w:pPr>
    </w:p>
    <w:p w14:paraId="417B037E" w14:textId="28CAB0D7" w:rsidR="00787FDF" w:rsidRDefault="00787FDF" w:rsidP="00787FDF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</w:t>
      </w:r>
      <w:r w:rsidRPr="00B56802">
        <w:rPr>
          <w:b/>
          <w:bCs/>
          <w:sz w:val="26"/>
          <w:szCs w:val="26"/>
        </w:rPr>
        <w:t>saminat</w:t>
      </w:r>
      <w:r w:rsidR="00E00320">
        <w:rPr>
          <w:b/>
          <w:bCs/>
          <w:sz w:val="26"/>
          <w:szCs w:val="26"/>
        </w:rPr>
        <w:t>i</w:t>
      </w:r>
    </w:p>
    <w:p w14:paraId="2741CC9F" w14:textId="77777777" w:rsidR="00787FDF" w:rsidRPr="00B56802" w:rsidRDefault="00787FDF" w:rsidP="00787FDF">
      <w:pPr>
        <w:jc w:val="both"/>
        <w:rPr>
          <w:b/>
          <w:bCs/>
          <w:sz w:val="26"/>
          <w:szCs w:val="26"/>
        </w:rPr>
      </w:pPr>
    </w:p>
    <w:p w14:paraId="2253AD0E" w14:textId="1F867EBA" w:rsidR="00787FDF" w:rsidRPr="008C30E3" w:rsidRDefault="004C53F7" w:rsidP="004A3F23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="00787FDF" w:rsidRPr="0096735C">
        <w:rPr>
          <w:sz w:val="26"/>
          <w:szCs w:val="26"/>
        </w:rPr>
        <w:t xml:space="preserve">’Atto costitutivo della società che si compone di n. 9 articoli e lo Statuto della società </w:t>
      </w:r>
      <w:r w:rsidR="00787FDF">
        <w:rPr>
          <w:sz w:val="26"/>
          <w:szCs w:val="26"/>
        </w:rPr>
        <w:t xml:space="preserve">che </w:t>
      </w:r>
      <w:r w:rsidR="00787FDF" w:rsidRPr="0096735C">
        <w:rPr>
          <w:sz w:val="26"/>
          <w:szCs w:val="26"/>
        </w:rPr>
        <w:t xml:space="preserve">si compone di n. 28 articoli e verificatane la compatibilità con la disciplina di cui </w:t>
      </w:r>
      <w:r w:rsidR="004A3F23">
        <w:rPr>
          <w:sz w:val="26"/>
          <w:szCs w:val="26"/>
        </w:rPr>
        <w:t>al d</w:t>
      </w:r>
      <w:r w:rsidR="00787FDF" w:rsidRPr="008C30E3">
        <w:rPr>
          <w:sz w:val="26"/>
          <w:szCs w:val="26"/>
        </w:rPr>
        <w:t xml:space="preserve">.lgs. </w:t>
      </w:r>
      <w:r w:rsidR="004A3F23">
        <w:rPr>
          <w:sz w:val="26"/>
          <w:szCs w:val="26"/>
        </w:rPr>
        <w:t xml:space="preserve">n. </w:t>
      </w:r>
      <w:r w:rsidR="00787FDF" w:rsidRPr="008C30E3">
        <w:rPr>
          <w:sz w:val="26"/>
          <w:szCs w:val="26"/>
        </w:rPr>
        <w:t>175/2016</w:t>
      </w:r>
      <w:r w:rsidR="004A3F23">
        <w:rPr>
          <w:sz w:val="26"/>
          <w:szCs w:val="26"/>
        </w:rPr>
        <w:t>, con speciale riguardo agli</w:t>
      </w:r>
      <w:r w:rsidR="004A3F23" w:rsidRPr="004A3F23">
        <w:t xml:space="preserve"> </w:t>
      </w:r>
      <w:r w:rsidR="004A3F23">
        <w:rPr>
          <w:sz w:val="26"/>
          <w:szCs w:val="26"/>
        </w:rPr>
        <w:t>articoli 4, 7, 15, 18,</w:t>
      </w:r>
      <w:r w:rsidR="00A705FF">
        <w:rPr>
          <w:sz w:val="26"/>
          <w:szCs w:val="26"/>
        </w:rPr>
        <w:t xml:space="preserve"> </w:t>
      </w:r>
      <w:r w:rsidR="004A3F23" w:rsidRPr="004A3F23">
        <w:rPr>
          <w:sz w:val="26"/>
          <w:szCs w:val="26"/>
        </w:rPr>
        <w:t xml:space="preserve">19 </w:t>
      </w:r>
      <w:r w:rsidR="004A3F23">
        <w:rPr>
          <w:sz w:val="26"/>
          <w:szCs w:val="26"/>
        </w:rPr>
        <w:t>e</w:t>
      </w:r>
      <w:r w:rsidR="004A3F23" w:rsidRPr="004A3F23">
        <w:rPr>
          <w:sz w:val="26"/>
          <w:szCs w:val="26"/>
        </w:rPr>
        <w:t xml:space="preserve"> 28</w:t>
      </w:r>
      <w:r w:rsidR="00787FDF" w:rsidRPr="008C30E3">
        <w:rPr>
          <w:sz w:val="26"/>
          <w:szCs w:val="26"/>
        </w:rPr>
        <w:t>;</w:t>
      </w:r>
    </w:p>
    <w:p w14:paraId="7F22BBE3" w14:textId="64D997A9" w:rsidR="00787FDF" w:rsidRPr="008C30E3" w:rsidRDefault="00E00320" w:rsidP="00787FDF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in particolare</w:t>
      </w:r>
      <w:r w:rsidR="00A2790A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787FDF" w:rsidRPr="008C30E3">
        <w:rPr>
          <w:sz w:val="26"/>
          <w:szCs w:val="26"/>
        </w:rPr>
        <w:t>l’art</w:t>
      </w:r>
      <w:r w:rsidR="00787FDF">
        <w:rPr>
          <w:sz w:val="26"/>
          <w:szCs w:val="26"/>
        </w:rPr>
        <w:t>.</w:t>
      </w:r>
      <w:r w:rsidR="00787FDF" w:rsidRPr="008C30E3">
        <w:rPr>
          <w:sz w:val="26"/>
          <w:szCs w:val="26"/>
        </w:rPr>
        <w:t>4 del menzionato statuto,</w:t>
      </w:r>
      <w:r>
        <w:rPr>
          <w:sz w:val="26"/>
          <w:szCs w:val="26"/>
        </w:rPr>
        <w:t xml:space="preserve"> in cui è specificato </w:t>
      </w:r>
      <w:r w:rsidR="00787FDF" w:rsidRPr="008C30E3">
        <w:rPr>
          <w:sz w:val="26"/>
          <w:szCs w:val="26"/>
        </w:rPr>
        <w:t>che oltre l’ottanta per cento del fatturato sarà effettuato nello svolgimento dei compiti ad essa affidati dall’ente pubblico o dagli enti pubblici soci;</w:t>
      </w:r>
    </w:p>
    <w:p w14:paraId="727B0EBE" w14:textId="2CE2C9FA" w:rsidR="004A3F23" w:rsidRDefault="00E00320" w:rsidP="004A3F23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in particolare </w:t>
      </w:r>
      <w:r w:rsidR="00787FDF">
        <w:rPr>
          <w:sz w:val="26"/>
          <w:szCs w:val="26"/>
        </w:rPr>
        <w:t xml:space="preserve">l’art.18 </w:t>
      </w:r>
      <w:r w:rsidR="00E61B46">
        <w:rPr>
          <w:sz w:val="26"/>
          <w:szCs w:val="26"/>
        </w:rPr>
        <w:t>dello</w:t>
      </w:r>
      <w:r w:rsidR="00787FDF">
        <w:rPr>
          <w:sz w:val="26"/>
          <w:szCs w:val="26"/>
        </w:rPr>
        <w:t xml:space="preserve"> statuto,</w:t>
      </w:r>
      <w:r>
        <w:rPr>
          <w:sz w:val="26"/>
          <w:szCs w:val="26"/>
        </w:rPr>
        <w:t xml:space="preserve"> in cui </w:t>
      </w:r>
      <w:r w:rsidR="00787FDF">
        <w:rPr>
          <w:sz w:val="26"/>
          <w:szCs w:val="26"/>
        </w:rPr>
        <w:t>è previsto che</w:t>
      </w:r>
      <w:r w:rsidR="004A3F23">
        <w:rPr>
          <w:sz w:val="26"/>
          <w:szCs w:val="26"/>
        </w:rPr>
        <w:t>,</w:t>
      </w:r>
      <w:r w:rsidR="00787FDF">
        <w:rPr>
          <w:sz w:val="26"/>
          <w:szCs w:val="26"/>
        </w:rPr>
        <w:t xml:space="preserve"> ai fini della realizzazione dell’assetto organizzativo della società in house, (così come definita dalla legislazione europea in materia d</w:t>
      </w:r>
      <w:r w:rsidR="00A2790A">
        <w:rPr>
          <w:sz w:val="26"/>
          <w:szCs w:val="26"/>
        </w:rPr>
        <w:t>i ‹‹in house providing›› e dal d</w:t>
      </w:r>
      <w:r w:rsidR="00787FDF">
        <w:rPr>
          <w:sz w:val="26"/>
          <w:szCs w:val="26"/>
        </w:rPr>
        <w:t>.lgs.</w:t>
      </w:r>
      <w:r w:rsidR="00A2790A">
        <w:rPr>
          <w:sz w:val="26"/>
          <w:szCs w:val="26"/>
        </w:rPr>
        <w:t xml:space="preserve"> n.</w:t>
      </w:r>
      <w:r w:rsidR="00787FDF">
        <w:rPr>
          <w:sz w:val="26"/>
          <w:szCs w:val="26"/>
        </w:rPr>
        <w:t xml:space="preserve"> 175/2016)  i soci, cui è demandato l’esercizio del controllo analogo, potranno concludere appositi patti parasociali, che potranno avere durata superiore a cinque anni (in deroga all’articolo 2341-bis, primo comma, c.c.) per definire le modalità </w:t>
      </w:r>
      <w:r w:rsidR="00E61B46">
        <w:rPr>
          <w:sz w:val="26"/>
          <w:szCs w:val="26"/>
        </w:rPr>
        <w:t>di esercizio di detto controllo;</w:t>
      </w:r>
    </w:p>
    <w:p w14:paraId="6A033584" w14:textId="77777777" w:rsidR="00E61B46" w:rsidRDefault="00E61B46" w:rsidP="00E61B46">
      <w:pPr>
        <w:pStyle w:val="Paragrafoelenco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in particolare l’art. 28 dello statuto, attraverso il quale si effettua il</w:t>
      </w:r>
      <w:r w:rsidRPr="00E61B46">
        <w:rPr>
          <w:sz w:val="26"/>
          <w:szCs w:val="26"/>
        </w:rPr>
        <w:t xml:space="preserve"> monitoraggio costante da parte dell’Ammini</w:t>
      </w:r>
      <w:r>
        <w:rPr>
          <w:sz w:val="26"/>
          <w:szCs w:val="26"/>
        </w:rPr>
        <w:t xml:space="preserve">strazione sulle attività di </w:t>
      </w:r>
      <w:proofErr w:type="spellStart"/>
      <w:r>
        <w:rPr>
          <w:sz w:val="26"/>
          <w:szCs w:val="26"/>
        </w:rPr>
        <w:t>Asmea</w:t>
      </w:r>
      <w:proofErr w:type="spellEnd"/>
      <w:r w:rsidRPr="00E61B46">
        <w:rPr>
          <w:sz w:val="26"/>
          <w:szCs w:val="26"/>
        </w:rPr>
        <w:t>, sul rispetto da parte della stessa dei tempi, delle modalità di gestione e manutenzione</w:t>
      </w:r>
      <w:r>
        <w:rPr>
          <w:sz w:val="26"/>
          <w:szCs w:val="26"/>
        </w:rPr>
        <w:t xml:space="preserve"> </w:t>
      </w:r>
      <w:r w:rsidRPr="00E61B46">
        <w:rPr>
          <w:sz w:val="26"/>
          <w:szCs w:val="26"/>
        </w:rPr>
        <w:t>alloggi; sul rispetto dei criteri di legalità, efficienza, efficacia, economicità e trasparenza posti in</w:t>
      </w:r>
      <w:r>
        <w:rPr>
          <w:sz w:val="26"/>
          <w:szCs w:val="26"/>
        </w:rPr>
        <w:t xml:space="preserve"> </w:t>
      </w:r>
      <w:r w:rsidRPr="00E61B46">
        <w:rPr>
          <w:sz w:val="26"/>
          <w:szCs w:val="26"/>
        </w:rPr>
        <w:t xml:space="preserve">essere; </w:t>
      </w:r>
    </w:p>
    <w:p w14:paraId="4DBF6035" w14:textId="0CFE7FC2" w:rsidR="00787FDF" w:rsidRDefault="00E61B46" w:rsidP="00E61B46">
      <w:pPr>
        <w:pStyle w:val="Paragrafoelenco"/>
        <w:numPr>
          <w:ilvl w:val="0"/>
          <w:numId w:val="1"/>
        </w:numPr>
        <w:jc w:val="both"/>
        <w:rPr>
          <w:b/>
          <w:bCs/>
          <w:sz w:val="26"/>
          <w:szCs w:val="26"/>
        </w:rPr>
      </w:pPr>
      <w:r w:rsidRPr="00E61B46">
        <w:rPr>
          <w:sz w:val="26"/>
          <w:szCs w:val="26"/>
        </w:rPr>
        <w:t xml:space="preserve">tale monitoraggio avrà luogo sia attraverso le reportistiche, sia attraverso </w:t>
      </w:r>
      <w:r w:rsidR="00AC0B65">
        <w:rPr>
          <w:sz w:val="26"/>
          <w:szCs w:val="26"/>
        </w:rPr>
        <w:t>l’attività di controllo interno</w:t>
      </w:r>
      <w:r>
        <w:rPr>
          <w:sz w:val="26"/>
          <w:szCs w:val="26"/>
        </w:rPr>
        <w:t>.</w:t>
      </w:r>
    </w:p>
    <w:p w14:paraId="5C0894B2" w14:textId="282F4FCC" w:rsidR="00082489" w:rsidRPr="00082489" w:rsidRDefault="00082489" w:rsidP="00082489">
      <w:pPr>
        <w:spacing w:after="160"/>
        <w:jc w:val="both"/>
        <w:rPr>
          <w:b/>
          <w:bCs/>
          <w:sz w:val="26"/>
          <w:szCs w:val="26"/>
        </w:rPr>
      </w:pPr>
      <w:r w:rsidRPr="00082489">
        <w:rPr>
          <w:b/>
          <w:bCs/>
          <w:sz w:val="26"/>
          <w:szCs w:val="26"/>
        </w:rPr>
        <w:t xml:space="preserve">Visto che </w:t>
      </w:r>
    </w:p>
    <w:p w14:paraId="0E61D6EF" w14:textId="2DF8553B" w:rsidR="00A02E47" w:rsidRDefault="00A02E47" w:rsidP="00A02E47">
      <w:pPr>
        <w:jc w:val="both"/>
        <w:rPr>
          <w:sz w:val="26"/>
          <w:szCs w:val="26"/>
        </w:rPr>
      </w:pPr>
      <w:r w:rsidRPr="00082489">
        <w:rPr>
          <w:sz w:val="26"/>
          <w:szCs w:val="26"/>
        </w:rPr>
        <w:t xml:space="preserve">la società </w:t>
      </w:r>
      <w:proofErr w:type="spellStart"/>
      <w:r w:rsidR="00A15467">
        <w:rPr>
          <w:sz w:val="26"/>
          <w:szCs w:val="26"/>
        </w:rPr>
        <w:t>Asmea</w:t>
      </w:r>
      <w:proofErr w:type="spellEnd"/>
      <w:r w:rsidR="00A15467">
        <w:rPr>
          <w:sz w:val="26"/>
          <w:szCs w:val="26"/>
        </w:rPr>
        <w:t xml:space="preserve"> S.r.l.</w:t>
      </w:r>
      <w:r>
        <w:rPr>
          <w:sz w:val="26"/>
          <w:szCs w:val="26"/>
        </w:rPr>
        <w:t>, in favore de</w:t>
      </w:r>
      <w:r w:rsidRPr="00082489">
        <w:rPr>
          <w:sz w:val="26"/>
          <w:szCs w:val="26"/>
        </w:rPr>
        <w:t xml:space="preserve">gli </w:t>
      </w:r>
      <w:r>
        <w:rPr>
          <w:sz w:val="26"/>
          <w:szCs w:val="26"/>
        </w:rPr>
        <w:t>E</w:t>
      </w:r>
      <w:r w:rsidRPr="00082489">
        <w:rPr>
          <w:sz w:val="26"/>
          <w:szCs w:val="26"/>
        </w:rPr>
        <w:t xml:space="preserve">nti </w:t>
      </w:r>
      <w:r>
        <w:rPr>
          <w:sz w:val="26"/>
          <w:szCs w:val="26"/>
        </w:rPr>
        <w:t>S</w:t>
      </w:r>
      <w:r w:rsidRPr="00082489">
        <w:rPr>
          <w:sz w:val="26"/>
          <w:szCs w:val="26"/>
        </w:rPr>
        <w:t>oci</w:t>
      </w:r>
      <w:r>
        <w:rPr>
          <w:sz w:val="26"/>
          <w:szCs w:val="26"/>
        </w:rPr>
        <w:t>, intende:</w:t>
      </w:r>
    </w:p>
    <w:p w14:paraId="5FF12C34" w14:textId="77777777" w:rsidR="00A02E47" w:rsidRDefault="00A02E47" w:rsidP="00082489">
      <w:pPr>
        <w:jc w:val="both"/>
        <w:rPr>
          <w:sz w:val="26"/>
          <w:szCs w:val="26"/>
        </w:rPr>
      </w:pPr>
    </w:p>
    <w:p w14:paraId="70CE4B36" w14:textId="30E9A2C1" w:rsidR="00B6481F" w:rsidRDefault="00082489" w:rsidP="00B6481F">
      <w:pPr>
        <w:pStyle w:val="Paragrafoelenco"/>
        <w:numPr>
          <w:ilvl w:val="0"/>
          <w:numId w:val="17"/>
        </w:numPr>
        <w:ind w:left="426"/>
        <w:jc w:val="both"/>
        <w:rPr>
          <w:sz w:val="26"/>
          <w:szCs w:val="26"/>
        </w:rPr>
      </w:pPr>
      <w:r w:rsidRPr="00B6481F">
        <w:rPr>
          <w:sz w:val="26"/>
          <w:szCs w:val="26"/>
        </w:rPr>
        <w:t>in una logica di efficacia</w:t>
      </w:r>
      <w:r w:rsidR="00A33357">
        <w:rPr>
          <w:sz w:val="26"/>
          <w:szCs w:val="26"/>
        </w:rPr>
        <w:t>,</w:t>
      </w:r>
      <w:r w:rsidRPr="00B6481F">
        <w:rPr>
          <w:sz w:val="26"/>
          <w:szCs w:val="26"/>
        </w:rPr>
        <w:t xml:space="preserve"> </w:t>
      </w:r>
      <w:r w:rsidR="00A02E47">
        <w:rPr>
          <w:sz w:val="26"/>
          <w:szCs w:val="26"/>
        </w:rPr>
        <w:t xml:space="preserve">rafforzare </w:t>
      </w:r>
      <w:r w:rsidRPr="00B6481F">
        <w:rPr>
          <w:sz w:val="26"/>
          <w:szCs w:val="26"/>
        </w:rPr>
        <w:t>la</w:t>
      </w:r>
      <w:r w:rsidR="00A02E47">
        <w:rPr>
          <w:sz w:val="26"/>
          <w:szCs w:val="26"/>
        </w:rPr>
        <w:t xml:space="preserve"> propria</w:t>
      </w:r>
      <w:r w:rsidRPr="00B6481F">
        <w:rPr>
          <w:sz w:val="26"/>
          <w:szCs w:val="26"/>
        </w:rPr>
        <w:t xml:space="preserve"> capacità esecutiva mediante processi di specializzazione </w:t>
      </w:r>
      <w:r w:rsidR="00A02E47">
        <w:rPr>
          <w:sz w:val="26"/>
          <w:szCs w:val="26"/>
        </w:rPr>
        <w:t>nei</w:t>
      </w:r>
      <w:r w:rsidRPr="00B6481F">
        <w:rPr>
          <w:sz w:val="26"/>
          <w:szCs w:val="26"/>
        </w:rPr>
        <w:t xml:space="preserve"> settori di interesse degli enti soci; </w:t>
      </w:r>
    </w:p>
    <w:p w14:paraId="5DFA7868" w14:textId="77777777" w:rsidR="00D204E3" w:rsidRDefault="00D204E3" w:rsidP="00D204E3">
      <w:pPr>
        <w:pStyle w:val="Paragrafoelenco"/>
        <w:ind w:left="426"/>
        <w:jc w:val="both"/>
        <w:rPr>
          <w:sz w:val="26"/>
          <w:szCs w:val="26"/>
        </w:rPr>
      </w:pPr>
    </w:p>
    <w:p w14:paraId="50120177" w14:textId="6CEA16E7" w:rsidR="00B6481F" w:rsidRDefault="00082489" w:rsidP="00B6481F">
      <w:pPr>
        <w:pStyle w:val="Paragrafoelenco"/>
        <w:numPr>
          <w:ilvl w:val="0"/>
          <w:numId w:val="17"/>
        </w:numPr>
        <w:ind w:left="426"/>
        <w:jc w:val="both"/>
        <w:rPr>
          <w:sz w:val="26"/>
          <w:szCs w:val="26"/>
        </w:rPr>
      </w:pPr>
      <w:r w:rsidRPr="00B6481F">
        <w:rPr>
          <w:sz w:val="26"/>
          <w:szCs w:val="26"/>
        </w:rPr>
        <w:t>in una logica di efficienza</w:t>
      </w:r>
      <w:r w:rsidR="00A33357">
        <w:rPr>
          <w:sz w:val="26"/>
          <w:szCs w:val="26"/>
        </w:rPr>
        <w:t>,</w:t>
      </w:r>
      <w:r w:rsidRPr="00B6481F">
        <w:rPr>
          <w:sz w:val="26"/>
          <w:szCs w:val="26"/>
        </w:rPr>
        <w:t xml:space="preserve"> </w:t>
      </w:r>
      <w:r w:rsidR="00A02E47">
        <w:rPr>
          <w:sz w:val="26"/>
          <w:szCs w:val="26"/>
        </w:rPr>
        <w:t>implementare</w:t>
      </w:r>
      <w:r w:rsidRPr="00B6481F">
        <w:rPr>
          <w:sz w:val="26"/>
          <w:szCs w:val="26"/>
        </w:rPr>
        <w:t xml:space="preserve"> l’affidamento di funzioni o servizi strumentali in aree di intervento omogenee e sinergiche; </w:t>
      </w:r>
    </w:p>
    <w:p w14:paraId="6B7D960C" w14:textId="77777777" w:rsidR="00D204E3" w:rsidRDefault="00D204E3" w:rsidP="00D204E3">
      <w:pPr>
        <w:pStyle w:val="Paragrafoelenco"/>
        <w:ind w:left="426"/>
        <w:jc w:val="both"/>
        <w:rPr>
          <w:sz w:val="26"/>
          <w:szCs w:val="26"/>
        </w:rPr>
      </w:pPr>
    </w:p>
    <w:p w14:paraId="685998DF" w14:textId="3F42FA15" w:rsidR="00082489" w:rsidRPr="00B6481F" w:rsidRDefault="00082489" w:rsidP="00B6481F">
      <w:pPr>
        <w:pStyle w:val="Paragrafoelenco"/>
        <w:numPr>
          <w:ilvl w:val="0"/>
          <w:numId w:val="17"/>
        </w:numPr>
        <w:ind w:left="426"/>
        <w:jc w:val="both"/>
        <w:rPr>
          <w:sz w:val="26"/>
          <w:szCs w:val="26"/>
        </w:rPr>
      </w:pPr>
      <w:r w:rsidRPr="00B6481F">
        <w:rPr>
          <w:sz w:val="26"/>
          <w:szCs w:val="26"/>
        </w:rPr>
        <w:t>in una logica di economicità</w:t>
      </w:r>
      <w:r w:rsidR="005B7087">
        <w:rPr>
          <w:sz w:val="26"/>
          <w:szCs w:val="26"/>
        </w:rPr>
        <w:t xml:space="preserve"> </w:t>
      </w:r>
      <w:r w:rsidRPr="00B6481F">
        <w:rPr>
          <w:sz w:val="26"/>
          <w:szCs w:val="26"/>
        </w:rPr>
        <w:t>dell’azione amministrativa</w:t>
      </w:r>
      <w:r w:rsidR="00A02E47">
        <w:rPr>
          <w:sz w:val="26"/>
          <w:szCs w:val="26"/>
        </w:rPr>
        <w:t xml:space="preserve">, promuovere </w:t>
      </w:r>
      <w:r w:rsidR="00A02E47" w:rsidRPr="00B6481F">
        <w:rPr>
          <w:sz w:val="26"/>
          <w:szCs w:val="26"/>
        </w:rPr>
        <w:t>economie</w:t>
      </w:r>
      <w:r w:rsidRPr="00B6481F">
        <w:rPr>
          <w:sz w:val="26"/>
          <w:szCs w:val="26"/>
        </w:rPr>
        <w:t xml:space="preserve"> di scala attraverso la riduzione dell’incidenza dei costi di struttura e</w:t>
      </w:r>
      <w:r w:rsidR="00B6481F">
        <w:rPr>
          <w:sz w:val="26"/>
          <w:szCs w:val="26"/>
        </w:rPr>
        <w:t xml:space="preserve"> </w:t>
      </w:r>
      <w:r w:rsidRPr="00B6481F">
        <w:rPr>
          <w:sz w:val="26"/>
          <w:szCs w:val="26"/>
        </w:rPr>
        <w:t>dei costi fissi;</w:t>
      </w:r>
    </w:p>
    <w:p w14:paraId="3C04DF13" w14:textId="21EEAB54" w:rsidR="00082489" w:rsidRDefault="00082489" w:rsidP="00082489">
      <w:pPr>
        <w:jc w:val="both"/>
        <w:rPr>
          <w:sz w:val="26"/>
          <w:szCs w:val="26"/>
        </w:rPr>
      </w:pPr>
    </w:p>
    <w:p w14:paraId="7529C389" w14:textId="2F912316" w:rsidR="00424126" w:rsidRPr="004A3F23" w:rsidRDefault="00424126" w:rsidP="004A3F23">
      <w:pPr>
        <w:pStyle w:val="Default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it-IT"/>
        </w:rPr>
      </w:pPr>
      <w:r w:rsidRPr="004A3F23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it-IT"/>
        </w:rPr>
        <w:t xml:space="preserve">Dato atto che </w:t>
      </w:r>
      <w:bookmarkStart w:id="0" w:name="_GoBack"/>
      <w:bookmarkEnd w:id="0"/>
      <w:r w:rsidRPr="004A3F23">
        <w:rPr>
          <w:rFonts w:ascii="Times New Roman" w:hAnsi="Times New Roman" w:cs="Times New Roman"/>
          <w:sz w:val="26"/>
          <w:szCs w:val="26"/>
        </w:rPr>
        <w:t>il presente schema di deliberazione viene</w:t>
      </w:r>
      <w:r w:rsidR="004A3F23">
        <w:rPr>
          <w:rFonts w:ascii="Times New Roman" w:hAnsi="Times New Roman" w:cs="Times New Roman"/>
          <w:sz w:val="26"/>
          <w:szCs w:val="26"/>
        </w:rPr>
        <w:t xml:space="preserve"> pubblicato nell’apposita sezione</w:t>
      </w:r>
      <w:r w:rsidRPr="004A3F23">
        <w:rPr>
          <w:rFonts w:ascii="Times New Roman" w:hAnsi="Times New Roman" w:cs="Times New Roman"/>
          <w:sz w:val="26"/>
          <w:szCs w:val="26"/>
        </w:rPr>
        <w:t xml:space="preserve"> </w:t>
      </w:r>
      <w:r w:rsidR="004A3F23">
        <w:rPr>
          <w:rFonts w:ascii="Times New Roman" w:hAnsi="Times New Roman" w:cs="Times New Roman"/>
          <w:sz w:val="26"/>
          <w:szCs w:val="26"/>
        </w:rPr>
        <w:t xml:space="preserve">di </w:t>
      </w:r>
      <w:r w:rsidR="004A3F23" w:rsidRPr="004A3F23">
        <w:rPr>
          <w:rFonts w:ascii="Times New Roman" w:hAnsi="Times New Roman" w:cs="Times New Roman"/>
          <w:i/>
          <w:sz w:val="26"/>
          <w:szCs w:val="26"/>
        </w:rPr>
        <w:t>Amministrazione trasparente</w:t>
      </w:r>
      <w:r w:rsidR="003069F6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="003069F6" w:rsidRPr="003069F6">
        <w:rPr>
          <w:rFonts w:ascii="Times New Roman" w:hAnsi="Times New Roman" w:cs="Times New Roman"/>
          <w:sz w:val="26"/>
          <w:szCs w:val="26"/>
        </w:rPr>
        <w:t>nonchè</w:t>
      </w:r>
      <w:proofErr w:type="spellEnd"/>
      <w:r w:rsidR="004A3F23" w:rsidRPr="003069F6">
        <w:rPr>
          <w:rFonts w:ascii="Times New Roman" w:hAnsi="Times New Roman" w:cs="Times New Roman"/>
          <w:sz w:val="26"/>
          <w:szCs w:val="26"/>
        </w:rPr>
        <w:t xml:space="preserve"> </w:t>
      </w:r>
      <w:r w:rsidRPr="004A3F23">
        <w:rPr>
          <w:rFonts w:ascii="Times New Roman" w:hAnsi="Times New Roman" w:cs="Times New Roman"/>
          <w:sz w:val="26"/>
          <w:szCs w:val="26"/>
        </w:rPr>
        <w:t>sottoposto a forme di consultazione pubblica in conformità alle previsioni di cui all’art</w:t>
      </w:r>
      <w:r w:rsidR="003069F6">
        <w:rPr>
          <w:rFonts w:ascii="Times New Roman" w:hAnsi="Times New Roman" w:cs="Times New Roman"/>
          <w:sz w:val="26"/>
          <w:szCs w:val="26"/>
        </w:rPr>
        <w:t>. 5 comma 2 ultimo periodo del d</w:t>
      </w:r>
      <w:r w:rsidRPr="004A3F23">
        <w:rPr>
          <w:rFonts w:ascii="Times New Roman" w:hAnsi="Times New Roman" w:cs="Times New Roman"/>
          <w:sz w:val="26"/>
          <w:szCs w:val="26"/>
        </w:rPr>
        <w:t>.lgs.</w:t>
      </w:r>
      <w:r w:rsidR="003069F6">
        <w:rPr>
          <w:rFonts w:ascii="Times New Roman" w:hAnsi="Times New Roman" w:cs="Times New Roman"/>
          <w:sz w:val="26"/>
          <w:szCs w:val="26"/>
        </w:rPr>
        <w:t xml:space="preserve"> n.</w:t>
      </w:r>
      <w:r w:rsidRPr="004A3F23">
        <w:rPr>
          <w:rFonts w:ascii="Times New Roman" w:hAnsi="Times New Roman" w:cs="Times New Roman"/>
          <w:sz w:val="26"/>
          <w:szCs w:val="26"/>
        </w:rPr>
        <w:t xml:space="preserve"> 175/16, mediante pubblicizzazione sul sito del Comune per un periodo di 15 giorni e che entro tale termine potranno</w:t>
      </w:r>
      <w:r w:rsidR="007E2F20">
        <w:rPr>
          <w:rFonts w:ascii="Times New Roman" w:hAnsi="Times New Roman" w:cs="Times New Roman"/>
          <w:sz w:val="26"/>
          <w:szCs w:val="26"/>
        </w:rPr>
        <w:t xml:space="preserve"> essere presentate osservazioni.</w:t>
      </w:r>
    </w:p>
    <w:p w14:paraId="63B68FBB" w14:textId="77777777" w:rsidR="00445775" w:rsidRDefault="00445775" w:rsidP="00445775">
      <w:pPr>
        <w:pStyle w:val="Default"/>
        <w:rPr>
          <w:b/>
          <w:bCs/>
          <w:sz w:val="22"/>
          <w:szCs w:val="22"/>
        </w:rPr>
      </w:pPr>
    </w:p>
    <w:p w14:paraId="3BB65013" w14:textId="28DC2D23" w:rsidR="00174795" w:rsidRPr="00E27535" w:rsidRDefault="00174795" w:rsidP="00174795">
      <w:pPr>
        <w:jc w:val="both"/>
        <w:rPr>
          <w:b/>
          <w:bCs/>
          <w:sz w:val="26"/>
          <w:szCs w:val="26"/>
        </w:rPr>
      </w:pPr>
      <w:r w:rsidRPr="00E27535">
        <w:rPr>
          <w:b/>
          <w:bCs/>
          <w:sz w:val="26"/>
          <w:szCs w:val="26"/>
        </w:rPr>
        <w:t>Preso atto</w:t>
      </w:r>
      <w:r w:rsidR="00672A59">
        <w:rPr>
          <w:b/>
          <w:bCs/>
          <w:sz w:val="26"/>
          <w:szCs w:val="26"/>
        </w:rPr>
        <w:t xml:space="preserve"> che</w:t>
      </w:r>
    </w:p>
    <w:p w14:paraId="2E2F52EB" w14:textId="4872CB6E" w:rsidR="00E27535" w:rsidRPr="00CE79E7" w:rsidRDefault="00CE79E7" w:rsidP="00DB55B8">
      <w:pPr>
        <w:pStyle w:val="Paragrafoelenco"/>
        <w:numPr>
          <w:ilvl w:val="0"/>
          <w:numId w:val="17"/>
        </w:num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è prevista la convocazione</w:t>
      </w:r>
      <w:r w:rsidR="00E27535" w:rsidRPr="00CE79E7">
        <w:rPr>
          <w:sz w:val="26"/>
          <w:szCs w:val="26"/>
        </w:rPr>
        <w:t xml:space="preserve"> </w:t>
      </w:r>
      <w:r>
        <w:rPr>
          <w:sz w:val="26"/>
          <w:szCs w:val="26"/>
        </w:rPr>
        <w:t>del</w:t>
      </w:r>
      <w:r w:rsidR="00701A03" w:rsidRPr="00CE79E7">
        <w:rPr>
          <w:sz w:val="26"/>
          <w:szCs w:val="26"/>
        </w:rPr>
        <w:t xml:space="preserve">l’organo </w:t>
      </w:r>
      <w:r w:rsidR="00A705FF" w:rsidRPr="00CE79E7">
        <w:rPr>
          <w:sz w:val="26"/>
          <w:szCs w:val="26"/>
        </w:rPr>
        <w:t>assembleare</w:t>
      </w:r>
      <w:r w:rsidR="00E27535" w:rsidRPr="00CE79E7">
        <w:rPr>
          <w:sz w:val="26"/>
          <w:szCs w:val="26"/>
        </w:rPr>
        <w:t xml:space="preserve"> </w:t>
      </w:r>
      <w:r>
        <w:rPr>
          <w:sz w:val="26"/>
          <w:szCs w:val="26"/>
        </w:rPr>
        <w:t>per deliberare</w:t>
      </w:r>
      <w:r w:rsidR="00EF67A6" w:rsidRPr="00CE79E7">
        <w:rPr>
          <w:sz w:val="26"/>
          <w:szCs w:val="26"/>
        </w:rPr>
        <w:t xml:space="preserve"> </w:t>
      </w:r>
      <w:r w:rsidR="0083242F" w:rsidRPr="00CE79E7">
        <w:rPr>
          <w:sz w:val="26"/>
          <w:szCs w:val="26"/>
        </w:rPr>
        <w:t>la presa d’atto del recesso esercitato dai soci degli enti fondatori</w:t>
      </w:r>
      <w:r w:rsidR="00E27535" w:rsidRPr="00CE79E7">
        <w:rPr>
          <w:sz w:val="26"/>
          <w:szCs w:val="26"/>
        </w:rPr>
        <w:t xml:space="preserve"> </w:t>
      </w:r>
      <w:r w:rsidR="0083242F" w:rsidRPr="00CE79E7">
        <w:rPr>
          <w:sz w:val="26"/>
          <w:szCs w:val="26"/>
        </w:rPr>
        <w:t xml:space="preserve">e la </w:t>
      </w:r>
      <w:r>
        <w:rPr>
          <w:sz w:val="26"/>
          <w:szCs w:val="26"/>
        </w:rPr>
        <w:t xml:space="preserve">relativa </w:t>
      </w:r>
      <w:r w:rsidR="0083242F" w:rsidRPr="00CE79E7">
        <w:rPr>
          <w:sz w:val="26"/>
          <w:szCs w:val="26"/>
        </w:rPr>
        <w:t xml:space="preserve">cessione delle quote </w:t>
      </w:r>
      <w:r w:rsidR="00E27535" w:rsidRPr="00CE79E7">
        <w:rPr>
          <w:sz w:val="26"/>
          <w:szCs w:val="26"/>
        </w:rPr>
        <w:t xml:space="preserve">da </w:t>
      </w:r>
      <w:r w:rsidR="0083242F" w:rsidRPr="00CE79E7">
        <w:rPr>
          <w:sz w:val="26"/>
          <w:szCs w:val="26"/>
        </w:rPr>
        <w:t>offrirsi esclusivamente presso e</w:t>
      </w:r>
      <w:r w:rsidR="00E27535" w:rsidRPr="00CE79E7">
        <w:rPr>
          <w:sz w:val="26"/>
          <w:szCs w:val="26"/>
        </w:rPr>
        <w:t>nti pubblici</w:t>
      </w:r>
      <w:r w:rsidR="00921417" w:rsidRPr="00CE79E7">
        <w:rPr>
          <w:sz w:val="26"/>
          <w:szCs w:val="26"/>
        </w:rPr>
        <w:t>,</w:t>
      </w:r>
      <w:r w:rsidR="0083242F" w:rsidRPr="00CE79E7">
        <w:rPr>
          <w:sz w:val="26"/>
          <w:szCs w:val="26"/>
        </w:rPr>
        <w:t xml:space="preserve"> a fronte di un capitale definitivamente stabilito nella </w:t>
      </w:r>
      <w:r w:rsidR="0083242F" w:rsidRPr="00CE79E7">
        <w:rPr>
          <w:sz w:val="26"/>
          <w:szCs w:val="26"/>
        </w:rPr>
        <w:lastRenderedPageBreak/>
        <w:t>misura di</w:t>
      </w:r>
      <w:r w:rsidRPr="00CE79E7">
        <w:rPr>
          <w:sz w:val="26"/>
          <w:szCs w:val="26"/>
        </w:rPr>
        <w:t xml:space="preserve"> € 236.389,00</w:t>
      </w:r>
      <w:r>
        <w:rPr>
          <w:sz w:val="26"/>
          <w:szCs w:val="26"/>
        </w:rPr>
        <w:t xml:space="preserve"> giusta verbale di assemblea del </w:t>
      </w:r>
      <w:r w:rsidR="007E2F20">
        <w:rPr>
          <w:sz w:val="26"/>
          <w:szCs w:val="26"/>
        </w:rPr>
        <w:t>30 marzo 2022 r</w:t>
      </w:r>
      <w:r>
        <w:rPr>
          <w:sz w:val="26"/>
          <w:szCs w:val="26"/>
        </w:rPr>
        <w:t>ep. n.</w:t>
      </w:r>
      <w:r w:rsidR="007E2F20">
        <w:rPr>
          <w:sz w:val="26"/>
          <w:szCs w:val="26"/>
        </w:rPr>
        <w:t xml:space="preserve"> 3397 e</w:t>
      </w:r>
      <w:r w:rsidR="00A705FF" w:rsidRPr="00CE79E7">
        <w:rPr>
          <w:sz w:val="26"/>
          <w:szCs w:val="26"/>
        </w:rPr>
        <w:t xml:space="preserve"> </w:t>
      </w:r>
      <w:r w:rsidR="007E2F20">
        <w:rPr>
          <w:sz w:val="26"/>
          <w:szCs w:val="26"/>
        </w:rPr>
        <w:t>n. raccolta 2704</w:t>
      </w:r>
      <w:r w:rsidR="00E27535" w:rsidRPr="00CE79E7">
        <w:rPr>
          <w:sz w:val="26"/>
          <w:szCs w:val="26"/>
        </w:rPr>
        <w:t xml:space="preserve">; </w:t>
      </w:r>
    </w:p>
    <w:p w14:paraId="6490B840" w14:textId="0490BF5B" w:rsidR="00701A03" w:rsidRPr="00CE79E7" w:rsidRDefault="00E27535" w:rsidP="00EF3B02">
      <w:pPr>
        <w:pStyle w:val="Paragrafoelenco"/>
        <w:numPr>
          <w:ilvl w:val="0"/>
          <w:numId w:val="17"/>
        </w:numPr>
        <w:ind w:left="426"/>
        <w:jc w:val="both"/>
        <w:rPr>
          <w:sz w:val="26"/>
          <w:szCs w:val="26"/>
        </w:rPr>
      </w:pPr>
      <w:r w:rsidRPr="00CE79E7">
        <w:rPr>
          <w:sz w:val="26"/>
          <w:szCs w:val="26"/>
        </w:rPr>
        <w:t xml:space="preserve">la quota da far sottoscrivere a ciascun </w:t>
      </w:r>
      <w:r w:rsidR="00701A03" w:rsidRPr="00CE79E7">
        <w:rPr>
          <w:sz w:val="26"/>
          <w:szCs w:val="26"/>
        </w:rPr>
        <w:t>Ente pubblico</w:t>
      </w:r>
      <w:r w:rsidRPr="00CE79E7">
        <w:rPr>
          <w:sz w:val="26"/>
          <w:szCs w:val="26"/>
        </w:rPr>
        <w:t xml:space="preserve"> </w:t>
      </w:r>
      <w:r w:rsidR="00EF67A6" w:rsidRPr="00CE79E7">
        <w:rPr>
          <w:sz w:val="26"/>
          <w:szCs w:val="26"/>
        </w:rPr>
        <w:t>è</w:t>
      </w:r>
      <w:r w:rsidRPr="00CE79E7">
        <w:rPr>
          <w:sz w:val="26"/>
          <w:szCs w:val="26"/>
        </w:rPr>
        <w:t xml:space="preserve"> pari al numero di residenti </w:t>
      </w:r>
      <w:r w:rsidR="00701A03" w:rsidRPr="00CE79E7">
        <w:rPr>
          <w:sz w:val="26"/>
          <w:szCs w:val="26"/>
        </w:rPr>
        <w:t xml:space="preserve">del proprio territorio </w:t>
      </w:r>
      <w:r w:rsidRPr="00CE79E7">
        <w:rPr>
          <w:sz w:val="26"/>
          <w:szCs w:val="26"/>
        </w:rPr>
        <w:t xml:space="preserve">moltiplicato per </w:t>
      </w:r>
      <w:r w:rsidR="00701A03" w:rsidRPr="00CE79E7">
        <w:rPr>
          <w:sz w:val="26"/>
          <w:szCs w:val="26"/>
        </w:rPr>
        <w:t xml:space="preserve">€ </w:t>
      </w:r>
      <w:r w:rsidRPr="00CE79E7">
        <w:rPr>
          <w:sz w:val="26"/>
          <w:szCs w:val="26"/>
        </w:rPr>
        <w:t>0,60 (</w:t>
      </w:r>
      <w:proofErr w:type="spellStart"/>
      <w:r w:rsidRPr="00CE79E7">
        <w:rPr>
          <w:sz w:val="26"/>
          <w:szCs w:val="26"/>
        </w:rPr>
        <w:t>zerovirgolasessantaeuro</w:t>
      </w:r>
      <w:proofErr w:type="spellEnd"/>
      <w:r w:rsidR="00701A03" w:rsidRPr="00CE79E7">
        <w:rPr>
          <w:sz w:val="26"/>
          <w:szCs w:val="26"/>
        </w:rPr>
        <w:t>)</w:t>
      </w:r>
      <w:r w:rsidRPr="00CE79E7">
        <w:rPr>
          <w:sz w:val="26"/>
          <w:szCs w:val="26"/>
        </w:rPr>
        <w:t xml:space="preserve"> ed arrotondato al</w:t>
      </w:r>
      <w:r w:rsidR="00EF3B02" w:rsidRPr="00CE79E7">
        <w:rPr>
          <w:sz w:val="26"/>
          <w:szCs w:val="26"/>
        </w:rPr>
        <w:t>la unità di euro superiore; detto aumento è</w:t>
      </w:r>
      <w:r w:rsidRPr="00CE79E7">
        <w:rPr>
          <w:sz w:val="26"/>
          <w:szCs w:val="26"/>
        </w:rPr>
        <w:t xml:space="preserve"> scindibi</w:t>
      </w:r>
      <w:r w:rsidR="00EF3B02" w:rsidRPr="00CE79E7">
        <w:rPr>
          <w:sz w:val="26"/>
          <w:szCs w:val="26"/>
        </w:rPr>
        <w:t>le ad efficacia progressiva;</w:t>
      </w:r>
      <w:r w:rsidRPr="00CE79E7">
        <w:rPr>
          <w:sz w:val="26"/>
          <w:szCs w:val="26"/>
        </w:rPr>
        <w:t xml:space="preserve"> il termine finale è il 31 dicembre </w:t>
      </w:r>
      <w:r w:rsidR="00701A03" w:rsidRPr="00CE79E7">
        <w:rPr>
          <w:sz w:val="26"/>
          <w:szCs w:val="26"/>
        </w:rPr>
        <w:t>2025</w:t>
      </w:r>
      <w:r w:rsidR="00EF3B02" w:rsidRPr="00CE79E7">
        <w:rPr>
          <w:sz w:val="26"/>
          <w:szCs w:val="26"/>
        </w:rPr>
        <w:t xml:space="preserve"> e, pert</w:t>
      </w:r>
      <w:r w:rsidRPr="00CE79E7">
        <w:rPr>
          <w:sz w:val="26"/>
          <w:szCs w:val="26"/>
        </w:rPr>
        <w:t>anto</w:t>
      </w:r>
      <w:r w:rsidR="00EF3B02" w:rsidRPr="00CE79E7">
        <w:rPr>
          <w:sz w:val="26"/>
          <w:szCs w:val="26"/>
        </w:rPr>
        <w:t>,</w:t>
      </w:r>
      <w:r w:rsidRPr="00CE79E7">
        <w:rPr>
          <w:sz w:val="26"/>
          <w:szCs w:val="26"/>
        </w:rPr>
        <w:t xml:space="preserve"> il capitale della Società si intenderà aumentato di un importo pari al valore nominale delle quote effettivamente sottoscritt</w:t>
      </w:r>
      <w:r w:rsidR="007E2F20">
        <w:rPr>
          <w:sz w:val="26"/>
          <w:szCs w:val="26"/>
        </w:rPr>
        <w:t>e entro il termine di scadenza.</w:t>
      </w:r>
    </w:p>
    <w:p w14:paraId="7B3207D1" w14:textId="77777777" w:rsidR="00E27535" w:rsidRDefault="00E27535" w:rsidP="00082489">
      <w:pPr>
        <w:jc w:val="both"/>
        <w:rPr>
          <w:b/>
          <w:bCs/>
          <w:sz w:val="26"/>
          <w:szCs w:val="26"/>
        </w:rPr>
      </w:pPr>
    </w:p>
    <w:p w14:paraId="026D0310" w14:textId="09E4F4D4" w:rsidR="00EF3B02" w:rsidRDefault="00EF3B02" w:rsidP="00EF3B02">
      <w:pPr>
        <w:pStyle w:val="Defaul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it-IT"/>
        </w:rPr>
        <w:t xml:space="preserve">Ritenuto che, </w:t>
      </w:r>
      <w:r w:rsidR="00701A03" w:rsidRPr="00EF3B02">
        <w:rPr>
          <w:rFonts w:ascii="Times New Roman" w:hAnsi="Times New Roman" w:cs="Times New Roman"/>
          <w:sz w:val="26"/>
          <w:szCs w:val="26"/>
        </w:rPr>
        <w:t>a fronte dell’acquisto</w:t>
      </w:r>
      <w:r w:rsidR="00E27535" w:rsidRPr="00EF3B02">
        <w:rPr>
          <w:rFonts w:ascii="Times New Roman" w:hAnsi="Times New Roman" w:cs="Times New Roman"/>
          <w:sz w:val="26"/>
          <w:szCs w:val="26"/>
        </w:rPr>
        <w:t xml:space="preserve"> del</w:t>
      </w:r>
      <w:r>
        <w:rPr>
          <w:rFonts w:ascii="Times New Roman" w:hAnsi="Times New Roman" w:cs="Times New Roman"/>
          <w:sz w:val="26"/>
          <w:szCs w:val="26"/>
        </w:rPr>
        <w:t>la relativa quota di</w:t>
      </w:r>
      <w:r w:rsidR="00E27535" w:rsidRPr="00EF3B02">
        <w:rPr>
          <w:rFonts w:ascii="Times New Roman" w:hAnsi="Times New Roman" w:cs="Times New Roman"/>
          <w:sz w:val="26"/>
          <w:szCs w:val="26"/>
        </w:rPr>
        <w:t xml:space="preserve"> capitale </w:t>
      </w:r>
      <w:r w:rsidR="00E27535" w:rsidRPr="005521A4">
        <w:rPr>
          <w:rFonts w:ascii="Times New Roman" w:hAnsi="Times New Roman" w:cs="Times New Roman"/>
          <w:color w:val="auto"/>
          <w:sz w:val="26"/>
          <w:szCs w:val="26"/>
        </w:rPr>
        <w:t>sociale</w:t>
      </w:r>
      <w:r w:rsidRPr="005521A4">
        <w:rPr>
          <w:rFonts w:ascii="Times New Roman" w:hAnsi="Times New Roman" w:cs="Times New Roman"/>
          <w:color w:val="auto"/>
          <w:sz w:val="26"/>
          <w:szCs w:val="26"/>
        </w:rPr>
        <w:t xml:space="preserve"> pari a……</w:t>
      </w:r>
      <w:proofErr w:type="gramStart"/>
      <w:r w:rsidRPr="005521A4">
        <w:rPr>
          <w:rFonts w:ascii="Times New Roman" w:hAnsi="Times New Roman" w:cs="Times New Roman"/>
          <w:color w:val="auto"/>
          <w:sz w:val="26"/>
          <w:szCs w:val="26"/>
        </w:rPr>
        <w:t>…….</w:t>
      </w:r>
      <w:proofErr w:type="gramEnd"/>
      <w:r w:rsidRPr="005521A4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14:paraId="2DDD0347" w14:textId="77777777" w:rsidR="00EF3B02" w:rsidRPr="00EF3B02" w:rsidRDefault="00EF3B02" w:rsidP="00EF3B02">
      <w:pPr>
        <w:pStyle w:val="Default"/>
        <w:numPr>
          <w:ilvl w:val="0"/>
          <w:numId w:val="17"/>
        </w:numPr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it-IT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sarà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esercitato</w:t>
      </w:r>
      <w:r w:rsidR="00701A03" w:rsidRPr="00EF3B02">
        <w:rPr>
          <w:rFonts w:ascii="Times New Roman" w:hAnsi="Times New Roman" w:cs="Times New Roman"/>
          <w:sz w:val="26"/>
          <w:szCs w:val="26"/>
        </w:rPr>
        <w:t xml:space="preserve"> il controllo analogo </w:t>
      </w:r>
      <w:r w:rsidR="00E27535" w:rsidRPr="00EF3B02">
        <w:rPr>
          <w:rFonts w:ascii="Times New Roman" w:hAnsi="Times New Roman" w:cs="Times New Roman"/>
          <w:sz w:val="26"/>
          <w:szCs w:val="26"/>
        </w:rPr>
        <w:t xml:space="preserve">in forma congiunta </w:t>
      </w:r>
      <w:r w:rsidR="00921417" w:rsidRPr="00EF3B02">
        <w:rPr>
          <w:rFonts w:ascii="Times New Roman" w:hAnsi="Times New Roman" w:cs="Times New Roman"/>
          <w:sz w:val="26"/>
          <w:szCs w:val="26"/>
        </w:rPr>
        <w:t xml:space="preserve">con </w:t>
      </w:r>
      <w:r w:rsidR="00E27535" w:rsidRPr="00EF3B02">
        <w:rPr>
          <w:rFonts w:ascii="Times New Roman" w:hAnsi="Times New Roman" w:cs="Times New Roman"/>
          <w:sz w:val="26"/>
          <w:szCs w:val="26"/>
        </w:rPr>
        <w:t xml:space="preserve">gli altri Soci, </w:t>
      </w:r>
      <w:r>
        <w:rPr>
          <w:rFonts w:ascii="Times New Roman" w:hAnsi="Times New Roman" w:cs="Times New Roman"/>
          <w:sz w:val="26"/>
          <w:szCs w:val="26"/>
        </w:rPr>
        <w:t>ai sensi dell’art. 5 del d.lgs. n. 50/2016;</w:t>
      </w:r>
    </w:p>
    <w:p w14:paraId="0A6F69E9" w14:textId="19331AED" w:rsidR="00082489" w:rsidRPr="0063083C" w:rsidRDefault="00E27535" w:rsidP="00EF3B02">
      <w:pPr>
        <w:pStyle w:val="Default"/>
        <w:numPr>
          <w:ilvl w:val="0"/>
          <w:numId w:val="17"/>
        </w:numPr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it-IT"/>
        </w:rPr>
      </w:pPr>
      <w:r w:rsidRPr="00EF3B02">
        <w:rPr>
          <w:rFonts w:ascii="Times New Roman" w:hAnsi="Times New Roman" w:cs="Times New Roman"/>
          <w:sz w:val="26"/>
          <w:szCs w:val="26"/>
        </w:rPr>
        <w:t xml:space="preserve"> </w:t>
      </w:r>
      <w:r w:rsidR="00EF3B02">
        <w:rPr>
          <w:rFonts w:ascii="Times New Roman" w:hAnsi="Times New Roman" w:cs="Times New Roman"/>
          <w:sz w:val="26"/>
          <w:szCs w:val="26"/>
        </w:rPr>
        <w:t>verrà assunto</w:t>
      </w:r>
      <w:r w:rsidRPr="00EF3B02">
        <w:rPr>
          <w:rFonts w:ascii="Times New Roman" w:hAnsi="Times New Roman" w:cs="Times New Roman"/>
          <w:sz w:val="26"/>
          <w:szCs w:val="26"/>
        </w:rPr>
        <w:t xml:space="preserve"> lo status di socio, tenuto conto dei</w:t>
      </w:r>
      <w:r w:rsidR="00EF3B02">
        <w:rPr>
          <w:rFonts w:ascii="Times New Roman" w:hAnsi="Times New Roman" w:cs="Times New Roman"/>
          <w:sz w:val="26"/>
          <w:szCs w:val="26"/>
        </w:rPr>
        <w:t xml:space="preserve"> superiori</w:t>
      </w:r>
      <w:r w:rsidRPr="00EF3B02">
        <w:rPr>
          <w:rFonts w:ascii="Times New Roman" w:hAnsi="Times New Roman" w:cs="Times New Roman"/>
          <w:sz w:val="26"/>
          <w:szCs w:val="26"/>
        </w:rPr>
        <w:t xml:space="preserve"> fini di pubblico interesse statutariamente perseguiti dalla predetta società</w:t>
      </w:r>
      <w:r w:rsidR="00EF3B02">
        <w:rPr>
          <w:rFonts w:ascii="Times New Roman" w:hAnsi="Times New Roman" w:cs="Times New Roman"/>
          <w:sz w:val="26"/>
          <w:szCs w:val="26"/>
        </w:rPr>
        <w:t>.</w:t>
      </w:r>
    </w:p>
    <w:p w14:paraId="589CA959" w14:textId="77777777" w:rsidR="0063083C" w:rsidRPr="00292DF0" w:rsidRDefault="0063083C" w:rsidP="0063083C">
      <w:pPr>
        <w:pStyle w:val="Default"/>
        <w:ind w:left="1490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eastAsia="it-IT"/>
        </w:rPr>
      </w:pPr>
    </w:p>
    <w:p w14:paraId="6F3ED254" w14:textId="758CA7FC" w:rsidR="00082489" w:rsidRDefault="00082489" w:rsidP="00082489">
      <w:pPr>
        <w:jc w:val="both"/>
        <w:rPr>
          <w:b/>
          <w:bCs/>
          <w:sz w:val="26"/>
          <w:szCs w:val="26"/>
        </w:rPr>
      </w:pPr>
      <w:r w:rsidRPr="00082489">
        <w:rPr>
          <w:b/>
          <w:bCs/>
          <w:sz w:val="26"/>
          <w:szCs w:val="26"/>
        </w:rPr>
        <w:t>Visti i pareri</w:t>
      </w:r>
    </w:p>
    <w:p w14:paraId="0CBF5C96" w14:textId="77777777" w:rsidR="00F00BDF" w:rsidRPr="00117419" w:rsidRDefault="00F00BDF" w:rsidP="00F00BDF">
      <w:pPr>
        <w:numPr>
          <w:ilvl w:val="0"/>
          <w:numId w:val="15"/>
        </w:numPr>
        <w:tabs>
          <w:tab w:val="num" w:pos="-142"/>
        </w:tabs>
        <w:autoSpaceDE w:val="0"/>
        <w:autoSpaceDN w:val="0"/>
        <w:spacing w:before="240"/>
        <w:ind w:left="709" w:hanging="349"/>
        <w:jc w:val="both"/>
        <w:rPr>
          <w:sz w:val="26"/>
          <w:szCs w:val="26"/>
        </w:rPr>
      </w:pPr>
      <w:r w:rsidRPr="00117419">
        <w:rPr>
          <w:sz w:val="26"/>
          <w:szCs w:val="26"/>
        </w:rPr>
        <w:t>di regolarità tecnica espressa dal Regolamento del Servizio interessato;</w:t>
      </w:r>
    </w:p>
    <w:p w14:paraId="0BED89E4" w14:textId="7B8661EB" w:rsidR="00CA5A06" w:rsidRDefault="00F00BDF" w:rsidP="00EF3B02">
      <w:pPr>
        <w:numPr>
          <w:ilvl w:val="0"/>
          <w:numId w:val="15"/>
        </w:numPr>
        <w:tabs>
          <w:tab w:val="num" w:pos="-142"/>
        </w:tabs>
        <w:autoSpaceDE w:val="0"/>
        <w:autoSpaceDN w:val="0"/>
        <w:spacing w:before="240"/>
        <w:ind w:left="709" w:hanging="349"/>
        <w:jc w:val="both"/>
        <w:rPr>
          <w:sz w:val="26"/>
          <w:szCs w:val="26"/>
        </w:rPr>
      </w:pPr>
      <w:r w:rsidRPr="00117419">
        <w:rPr>
          <w:sz w:val="26"/>
          <w:szCs w:val="26"/>
        </w:rPr>
        <w:t>di regolarità contabile espressa dal Responsabile del Servizio Finanziario comprendente anche l’attivazi</w:t>
      </w:r>
      <w:r w:rsidR="007E2F20">
        <w:rPr>
          <w:sz w:val="26"/>
          <w:szCs w:val="26"/>
        </w:rPr>
        <w:t>one della copertura finanziaria;</w:t>
      </w:r>
    </w:p>
    <w:p w14:paraId="6D67802F" w14:textId="6CD74A0D" w:rsidR="007E2F20" w:rsidRDefault="007E2F20" w:rsidP="00EF3B02">
      <w:pPr>
        <w:numPr>
          <w:ilvl w:val="0"/>
          <w:numId w:val="15"/>
        </w:numPr>
        <w:tabs>
          <w:tab w:val="num" w:pos="-142"/>
        </w:tabs>
        <w:autoSpaceDE w:val="0"/>
        <w:autoSpaceDN w:val="0"/>
        <w:spacing w:before="240"/>
        <w:ind w:left="709" w:hanging="349"/>
        <w:jc w:val="both"/>
        <w:rPr>
          <w:sz w:val="26"/>
          <w:szCs w:val="26"/>
        </w:rPr>
      </w:pPr>
      <w:r>
        <w:rPr>
          <w:sz w:val="26"/>
          <w:szCs w:val="26"/>
        </w:rPr>
        <w:t>dell’organo di revisione</w:t>
      </w:r>
      <w:r w:rsidR="0063083C">
        <w:rPr>
          <w:sz w:val="26"/>
          <w:szCs w:val="26"/>
        </w:rPr>
        <w:t xml:space="preserve"> dell’Ente</w:t>
      </w:r>
      <w:r>
        <w:rPr>
          <w:sz w:val="26"/>
          <w:szCs w:val="26"/>
        </w:rPr>
        <w:t>.</w:t>
      </w:r>
    </w:p>
    <w:p w14:paraId="3D4594D7" w14:textId="480E2ECB" w:rsidR="00EF3B02" w:rsidRPr="00EF3B02" w:rsidRDefault="00EF3B02" w:rsidP="00EF3B02">
      <w:pPr>
        <w:autoSpaceDE w:val="0"/>
        <w:autoSpaceDN w:val="0"/>
        <w:spacing w:before="240"/>
        <w:jc w:val="both"/>
        <w:rPr>
          <w:sz w:val="26"/>
          <w:szCs w:val="26"/>
        </w:rPr>
      </w:pPr>
      <w:r>
        <w:rPr>
          <w:sz w:val="26"/>
          <w:szCs w:val="26"/>
        </w:rPr>
        <w:t>Con votazione………………</w:t>
      </w:r>
    </w:p>
    <w:p w14:paraId="6EEABC3C" w14:textId="17610E2A" w:rsidR="00082489" w:rsidRPr="00CA5A06" w:rsidRDefault="00CA5A06" w:rsidP="00CA5A06">
      <w:pPr>
        <w:spacing w:after="1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DELIBERA</w:t>
      </w:r>
    </w:p>
    <w:p w14:paraId="00D8D447" w14:textId="5538E9D6" w:rsidR="00F00BDF" w:rsidRDefault="00F00BDF" w:rsidP="00090085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r w:rsidRPr="000C6701">
        <w:rPr>
          <w:sz w:val="26"/>
          <w:szCs w:val="26"/>
        </w:rPr>
        <w:t>di approvare la pregressa narrativa</w:t>
      </w:r>
      <w:r w:rsidR="00921417">
        <w:rPr>
          <w:sz w:val="26"/>
          <w:szCs w:val="26"/>
        </w:rPr>
        <w:t xml:space="preserve">, che rappresenta </w:t>
      </w:r>
      <w:r w:rsidR="00921417" w:rsidRPr="00090085">
        <w:rPr>
          <w:sz w:val="26"/>
          <w:szCs w:val="26"/>
        </w:rPr>
        <w:t>parte integrante e sostanziale</w:t>
      </w:r>
      <w:r w:rsidR="00921417">
        <w:rPr>
          <w:sz w:val="26"/>
          <w:szCs w:val="26"/>
        </w:rPr>
        <w:t xml:space="preserve"> del presento documento</w:t>
      </w:r>
      <w:r w:rsidRPr="000C6701">
        <w:rPr>
          <w:sz w:val="26"/>
          <w:szCs w:val="26"/>
        </w:rPr>
        <w:t>;</w:t>
      </w:r>
    </w:p>
    <w:p w14:paraId="4ED360E0" w14:textId="6A3641CD" w:rsidR="00090085" w:rsidRPr="00090085" w:rsidRDefault="00090085" w:rsidP="00090085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r w:rsidRPr="00090085">
        <w:rPr>
          <w:sz w:val="26"/>
          <w:szCs w:val="26"/>
        </w:rPr>
        <w:t xml:space="preserve">di partecipare alla società </w:t>
      </w:r>
      <w:proofErr w:type="spellStart"/>
      <w:r w:rsidR="00A15467">
        <w:rPr>
          <w:sz w:val="26"/>
          <w:szCs w:val="26"/>
        </w:rPr>
        <w:t>Asmea</w:t>
      </w:r>
      <w:proofErr w:type="spellEnd"/>
      <w:r w:rsidR="00A15467">
        <w:rPr>
          <w:sz w:val="26"/>
          <w:szCs w:val="26"/>
        </w:rPr>
        <w:t xml:space="preserve"> S.r.l.</w:t>
      </w:r>
      <w:r w:rsidRPr="00090085">
        <w:rPr>
          <w:sz w:val="26"/>
          <w:szCs w:val="26"/>
        </w:rPr>
        <w:t xml:space="preserve"> mediante il versamento di Euro ___________, determinato dal numero di </w:t>
      </w:r>
      <w:r w:rsidR="00D649C3">
        <w:rPr>
          <w:sz w:val="26"/>
          <w:szCs w:val="26"/>
        </w:rPr>
        <w:t>residenti al 31/12/2020</w:t>
      </w:r>
      <w:r w:rsidRPr="00090085">
        <w:rPr>
          <w:sz w:val="26"/>
          <w:szCs w:val="26"/>
        </w:rPr>
        <w:t xml:space="preserve"> moltiplicato per Euro 0,60 (</w:t>
      </w:r>
      <w:proofErr w:type="spellStart"/>
      <w:r w:rsidRPr="00090085">
        <w:rPr>
          <w:sz w:val="26"/>
          <w:szCs w:val="26"/>
        </w:rPr>
        <w:t>zerovirgolasessanta</w:t>
      </w:r>
      <w:proofErr w:type="spellEnd"/>
      <w:r w:rsidRPr="00090085">
        <w:rPr>
          <w:sz w:val="26"/>
          <w:szCs w:val="26"/>
        </w:rPr>
        <w:t xml:space="preserve">); </w:t>
      </w:r>
    </w:p>
    <w:p w14:paraId="1E383F9A" w14:textId="67A40E64" w:rsidR="00090085" w:rsidRDefault="00090085" w:rsidP="00090085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r w:rsidRPr="00090085">
        <w:rPr>
          <w:sz w:val="26"/>
          <w:szCs w:val="26"/>
        </w:rPr>
        <w:t xml:space="preserve">di approvare l’Atto costitutivo e lo Statuto di </w:t>
      </w:r>
      <w:proofErr w:type="spellStart"/>
      <w:r w:rsidR="00A15467">
        <w:rPr>
          <w:sz w:val="26"/>
          <w:szCs w:val="26"/>
        </w:rPr>
        <w:t>Asmea</w:t>
      </w:r>
      <w:proofErr w:type="spellEnd"/>
      <w:r w:rsidR="00A15467">
        <w:rPr>
          <w:sz w:val="26"/>
          <w:szCs w:val="26"/>
        </w:rPr>
        <w:t xml:space="preserve"> S.r.l.</w:t>
      </w:r>
      <w:r w:rsidRPr="00090085">
        <w:rPr>
          <w:sz w:val="26"/>
          <w:szCs w:val="26"/>
        </w:rPr>
        <w:t xml:space="preserve">, che si allega alla presente </w:t>
      </w:r>
      <w:r w:rsidR="00D649C3">
        <w:rPr>
          <w:sz w:val="26"/>
          <w:szCs w:val="26"/>
        </w:rPr>
        <w:t xml:space="preserve">deliberazione </w:t>
      </w:r>
      <w:r w:rsidRPr="00090085">
        <w:rPr>
          <w:sz w:val="26"/>
          <w:szCs w:val="26"/>
        </w:rPr>
        <w:t xml:space="preserve">sotto la lettera A), </w:t>
      </w:r>
      <w:r w:rsidR="00D649C3">
        <w:rPr>
          <w:sz w:val="26"/>
          <w:szCs w:val="26"/>
        </w:rPr>
        <w:t xml:space="preserve">e che </w:t>
      </w:r>
      <w:r w:rsidRPr="00090085">
        <w:rPr>
          <w:sz w:val="26"/>
          <w:szCs w:val="26"/>
        </w:rPr>
        <w:t>ne costituisce parte integrante e sostanziale;</w:t>
      </w:r>
    </w:p>
    <w:p w14:paraId="46DE7614" w14:textId="77777777" w:rsidR="00F00BDF" w:rsidRPr="00090085" w:rsidRDefault="00F00BDF" w:rsidP="00F00BDF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r w:rsidRPr="00090085">
        <w:rPr>
          <w:sz w:val="26"/>
          <w:szCs w:val="26"/>
        </w:rPr>
        <w:t xml:space="preserve">di dare mandato al Sindaco, rappresentante legale </w:t>
      </w:r>
      <w:proofErr w:type="spellStart"/>
      <w:r w:rsidRPr="00090085">
        <w:rPr>
          <w:sz w:val="26"/>
          <w:szCs w:val="26"/>
        </w:rPr>
        <w:t>p.t.</w:t>
      </w:r>
      <w:proofErr w:type="spellEnd"/>
      <w:r w:rsidRPr="00090085">
        <w:rPr>
          <w:sz w:val="26"/>
          <w:szCs w:val="26"/>
        </w:rPr>
        <w:t>, per la sottoscrizione di tutti gli atti connessi e conseguenti;</w:t>
      </w:r>
    </w:p>
    <w:p w14:paraId="0BF61902" w14:textId="77777777" w:rsidR="00090085" w:rsidRPr="004814F7" w:rsidRDefault="00090085" w:rsidP="00090085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proofErr w:type="gramStart"/>
      <w:r w:rsidRPr="004814F7">
        <w:rPr>
          <w:sz w:val="26"/>
          <w:szCs w:val="26"/>
        </w:rPr>
        <w:t>di</w:t>
      </w:r>
      <w:proofErr w:type="gramEnd"/>
      <w:r w:rsidRPr="004814F7">
        <w:rPr>
          <w:sz w:val="26"/>
          <w:szCs w:val="26"/>
        </w:rPr>
        <w:t xml:space="preserve"> impegnare la somma di Euro ____________, con imputazione al cap. _____ </w:t>
      </w:r>
      <w:r>
        <w:rPr>
          <w:sz w:val="26"/>
          <w:szCs w:val="26"/>
        </w:rPr>
        <w:t>articolo ____ del b</w:t>
      </w:r>
      <w:r w:rsidRPr="004814F7">
        <w:rPr>
          <w:sz w:val="26"/>
          <w:szCs w:val="26"/>
        </w:rPr>
        <w:t>ilancio</w:t>
      </w:r>
      <w:r>
        <w:rPr>
          <w:sz w:val="26"/>
          <w:szCs w:val="26"/>
        </w:rPr>
        <w:t xml:space="preserve"> comunale 20__</w:t>
      </w:r>
      <w:r w:rsidRPr="004814F7">
        <w:rPr>
          <w:sz w:val="26"/>
          <w:szCs w:val="26"/>
        </w:rPr>
        <w:t xml:space="preserve"> , che presenta sufficiente disponibilità;</w:t>
      </w:r>
    </w:p>
    <w:p w14:paraId="340E0CC9" w14:textId="3AA42EAB" w:rsidR="00F00BDF" w:rsidRDefault="00F00BDF" w:rsidP="00DA73C2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proofErr w:type="gramStart"/>
      <w:r w:rsidRPr="004814F7">
        <w:rPr>
          <w:sz w:val="26"/>
          <w:szCs w:val="26"/>
        </w:rPr>
        <w:t>di</w:t>
      </w:r>
      <w:proofErr w:type="gramEnd"/>
      <w:r w:rsidRPr="004814F7">
        <w:rPr>
          <w:sz w:val="26"/>
          <w:szCs w:val="26"/>
        </w:rPr>
        <w:t xml:space="preserve"> autorizzare l’emissione di apposito mandato di p</w:t>
      </w:r>
      <w:r w:rsidR="00090085">
        <w:rPr>
          <w:sz w:val="26"/>
          <w:szCs w:val="26"/>
        </w:rPr>
        <w:t>agamento per il versamento in</w:t>
      </w:r>
      <w:r w:rsidRPr="004814F7">
        <w:rPr>
          <w:sz w:val="26"/>
          <w:szCs w:val="26"/>
        </w:rPr>
        <w:t xml:space="preserve"> favore di </w:t>
      </w:r>
      <w:proofErr w:type="spellStart"/>
      <w:r w:rsidR="00A15467">
        <w:rPr>
          <w:sz w:val="26"/>
          <w:szCs w:val="26"/>
        </w:rPr>
        <w:t>Asmea</w:t>
      </w:r>
      <w:proofErr w:type="spellEnd"/>
      <w:r w:rsidR="00A15467">
        <w:rPr>
          <w:sz w:val="26"/>
          <w:szCs w:val="26"/>
        </w:rPr>
        <w:t xml:space="preserve"> S.r.l.</w:t>
      </w:r>
      <w:r>
        <w:rPr>
          <w:sz w:val="26"/>
          <w:szCs w:val="26"/>
        </w:rPr>
        <w:t xml:space="preserve"> </w:t>
      </w:r>
      <w:r w:rsidRPr="00117419">
        <w:rPr>
          <w:sz w:val="26"/>
          <w:szCs w:val="26"/>
        </w:rPr>
        <w:t xml:space="preserve">della somma di €  ____________ sul CC del </w:t>
      </w:r>
      <w:r w:rsidR="004A0D57" w:rsidRPr="004A0D57">
        <w:rPr>
          <w:sz w:val="26"/>
          <w:szCs w:val="26"/>
        </w:rPr>
        <w:t>Gruppo Bancario Credito Emiliano - Credem</w:t>
      </w:r>
      <w:r w:rsidR="004A0D57">
        <w:rPr>
          <w:sz w:val="26"/>
          <w:szCs w:val="26"/>
        </w:rPr>
        <w:t xml:space="preserve">, filiale di Napoli - </w:t>
      </w:r>
      <w:r w:rsidRPr="00117419">
        <w:rPr>
          <w:sz w:val="26"/>
          <w:szCs w:val="26"/>
        </w:rPr>
        <w:t xml:space="preserve">IBAN IT </w:t>
      </w:r>
      <w:r w:rsidR="004A0D57" w:rsidRPr="004A0D57">
        <w:rPr>
          <w:sz w:val="26"/>
          <w:szCs w:val="26"/>
        </w:rPr>
        <w:t>IT12G0303203405010000453783</w:t>
      </w:r>
    </w:p>
    <w:p w14:paraId="6F7593CE" w14:textId="21218144" w:rsidR="00F00BDF" w:rsidRDefault="00025E6C" w:rsidP="00F00BDF">
      <w:pPr>
        <w:numPr>
          <w:ilvl w:val="0"/>
          <w:numId w:val="16"/>
        </w:numPr>
        <w:autoSpaceDE w:val="0"/>
        <w:autoSpaceDN w:val="0"/>
        <w:spacing w:before="240"/>
        <w:ind w:left="709" w:hanging="421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di </w:t>
      </w:r>
      <w:r w:rsidR="00F00BDF">
        <w:rPr>
          <w:sz w:val="26"/>
          <w:szCs w:val="26"/>
        </w:rPr>
        <w:t>t</w:t>
      </w:r>
      <w:r w:rsidR="00F00BDF" w:rsidRPr="00117419">
        <w:rPr>
          <w:sz w:val="26"/>
          <w:szCs w:val="26"/>
        </w:rPr>
        <w:t xml:space="preserve">rasmettere copia del presente atto agli Uffici Finanziari per quanto di </w:t>
      </w:r>
      <w:r>
        <w:rPr>
          <w:sz w:val="26"/>
          <w:szCs w:val="26"/>
        </w:rPr>
        <w:t>competenza.</w:t>
      </w:r>
    </w:p>
    <w:p w14:paraId="10EDF507" w14:textId="277280B6" w:rsidR="007047C2" w:rsidRDefault="00025E6C" w:rsidP="00025E6C">
      <w:pPr>
        <w:autoSpaceDE w:val="0"/>
        <w:autoSpaceDN w:val="0"/>
        <w:spacing w:before="240"/>
        <w:ind w:left="288"/>
        <w:jc w:val="both"/>
        <w:rPr>
          <w:sz w:val="26"/>
          <w:szCs w:val="26"/>
        </w:rPr>
      </w:pPr>
      <w:r w:rsidRPr="00025E6C">
        <w:rPr>
          <w:sz w:val="26"/>
          <w:szCs w:val="26"/>
        </w:rPr>
        <w:t>Di rendere il presente atto con separata e unanime votazione effettuata nei modi e termini di legge immediatamente esecutivo.</w:t>
      </w:r>
      <w:r>
        <w:rPr>
          <w:sz w:val="26"/>
          <w:szCs w:val="26"/>
        </w:rPr>
        <w:t xml:space="preserve"> </w:t>
      </w:r>
      <w:r w:rsidR="007047C2">
        <w:rPr>
          <w:sz w:val="26"/>
          <w:szCs w:val="26"/>
        </w:rPr>
        <w:t>Luogo e data</w:t>
      </w:r>
    </w:p>
    <w:p w14:paraId="3B6E2392" w14:textId="4B05BF73" w:rsidR="007047C2" w:rsidRDefault="007047C2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p w14:paraId="0716A579" w14:textId="77777777" w:rsidR="000E6A90" w:rsidRDefault="000E6A90" w:rsidP="007047C2">
      <w:pPr>
        <w:autoSpaceDE w:val="0"/>
        <w:autoSpaceDN w:val="0"/>
        <w:spacing w:before="2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Allegati:</w:t>
      </w:r>
    </w:p>
    <w:p w14:paraId="31D5D7A6" w14:textId="0AD6D233" w:rsidR="007047C2" w:rsidRDefault="007047C2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  <w:r w:rsidRPr="007047C2">
        <w:rPr>
          <w:b/>
          <w:sz w:val="26"/>
          <w:szCs w:val="26"/>
        </w:rPr>
        <w:t xml:space="preserve"> A)</w:t>
      </w:r>
      <w:r>
        <w:rPr>
          <w:sz w:val="26"/>
          <w:szCs w:val="26"/>
        </w:rPr>
        <w:t xml:space="preserve"> Atto Costitutivo e Statuto di </w:t>
      </w:r>
      <w:proofErr w:type="spellStart"/>
      <w:r w:rsidR="00A15467">
        <w:rPr>
          <w:sz w:val="26"/>
          <w:szCs w:val="26"/>
        </w:rPr>
        <w:t>Asmea</w:t>
      </w:r>
      <w:proofErr w:type="spellEnd"/>
      <w:r w:rsidR="00A15467">
        <w:rPr>
          <w:sz w:val="26"/>
          <w:szCs w:val="26"/>
        </w:rPr>
        <w:t xml:space="preserve"> S.r.l.</w:t>
      </w:r>
    </w:p>
    <w:p w14:paraId="6E4AADB0" w14:textId="1A40B3F6" w:rsidR="000E6A90" w:rsidRPr="000E6A90" w:rsidRDefault="000E6A90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p w14:paraId="3B80AB27" w14:textId="7F642F9B" w:rsidR="000E6A90" w:rsidRDefault="000E6A90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p w14:paraId="1C993603" w14:textId="3CB9E276" w:rsidR="003069F6" w:rsidRDefault="003069F6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p w14:paraId="4231ACBF" w14:textId="06BCFA1A" w:rsidR="003069F6" w:rsidRDefault="003069F6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p w14:paraId="1AD35B57" w14:textId="3963CC4F" w:rsidR="003069F6" w:rsidRDefault="003069F6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p w14:paraId="44A1B2EA" w14:textId="77777777" w:rsidR="003069F6" w:rsidRDefault="003069F6" w:rsidP="007047C2">
      <w:pPr>
        <w:autoSpaceDE w:val="0"/>
        <w:autoSpaceDN w:val="0"/>
        <w:spacing w:before="240"/>
        <w:jc w:val="both"/>
        <w:rPr>
          <w:sz w:val="26"/>
          <w:szCs w:val="26"/>
        </w:rPr>
      </w:pPr>
    </w:p>
    <w:sectPr w:rsidR="003069F6" w:rsidSect="00B56802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FBF233" w14:textId="77777777" w:rsidR="00B32E4F" w:rsidRDefault="00B32E4F" w:rsidP="00D02602">
      <w:r>
        <w:separator/>
      </w:r>
    </w:p>
  </w:endnote>
  <w:endnote w:type="continuationSeparator" w:id="0">
    <w:p w14:paraId="23113DE7" w14:textId="77777777" w:rsidR="00B32E4F" w:rsidRDefault="00B32E4F" w:rsidP="00D0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2FE8C" w14:textId="77777777" w:rsidR="00B32E4F" w:rsidRDefault="00B32E4F" w:rsidP="00D02602">
      <w:r>
        <w:separator/>
      </w:r>
    </w:p>
  </w:footnote>
  <w:footnote w:type="continuationSeparator" w:id="0">
    <w:p w14:paraId="4DD75B19" w14:textId="77777777" w:rsidR="00B32E4F" w:rsidRDefault="00B32E4F" w:rsidP="00D02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D00B1" w14:textId="77777777" w:rsidR="00B56802" w:rsidRPr="00251D50" w:rsidRDefault="00B56802" w:rsidP="00B56802">
    <w:pPr>
      <w:pStyle w:val="Intestazione"/>
      <w:jc w:val="center"/>
      <w:rPr>
        <w:sz w:val="40"/>
      </w:rPr>
    </w:pPr>
    <w:r w:rsidRPr="00251D50">
      <w:rPr>
        <w:sz w:val="40"/>
      </w:rPr>
      <w:t>COMUNE DI _______</w:t>
    </w:r>
  </w:p>
  <w:p w14:paraId="1AB063AA" w14:textId="77777777" w:rsidR="00B56802" w:rsidRPr="00251D50" w:rsidRDefault="00B56802" w:rsidP="00B56802">
    <w:pPr>
      <w:pStyle w:val="Intestazione"/>
      <w:jc w:val="center"/>
      <w:rPr>
        <w:sz w:val="28"/>
      </w:rPr>
    </w:pPr>
    <w:r w:rsidRPr="00251D50">
      <w:rPr>
        <w:sz w:val="28"/>
      </w:rPr>
      <w:t>Provincia di ________</w:t>
    </w:r>
  </w:p>
  <w:p w14:paraId="7BEC30AB" w14:textId="77777777" w:rsidR="00B56802" w:rsidRDefault="00B56802" w:rsidP="00B56802">
    <w:pPr>
      <w:pStyle w:val="Intestazione"/>
    </w:pPr>
  </w:p>
  <w:p w14:paraId="549E8124" w14:textId="77777777" w:rsidR="00B56802" w:rsidRDefault="00B5680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12875"/>
    <w:multiLevelType w:val="hybridMultilevel"/>
    <w:tmpl w:val="A568FC0A"/>
    <w:lvl w:ilvl="0" w:tplc="0410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77DFE"/>
    <w:multiLevelType w:val="hybridMultilevel"/>
    <w:tmpl w:val="B4D875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84A52"/>
    <w:multiLevelType w:val="hybridMultilevel"/>
    <w:tmpl w:val="00FC34CC"/>
    <w:lvl w:ilvl="0" w:tplc="3B6AA4A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618DA"/>
    <w:multiLevelType w:val="hybridMultilevel"/>
    <w:tmpl w:val="4E92B15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4D4A11"/>
    <w:multiLevelType w:val="hybridMultilevel"/>
    <w:tmpl w:val="DFFEABF0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E0BFC"/>
    <w:multiLevelType w:val="hybridMultilevel"/>
    <w:tmpl w:val="A010F5E2"/>
    <w:lvl w:ilvl="0" w:tplc="A4E6AA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B2FC1"/>
    <w:multiLevelType w:val="hybridMultilevel"/>
    <w:tmpl w:val="3F0C334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F4694"/>
    <w:multiLevelType w:val="hybridMultilevel"/>
    <w:tmpl w:val="99F49026"/>
    <w:lvl w:ilvl="0" w:tplc="9F5864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15F85"/>
    <w:multiLevelType w:val="hybridMultilevel"/>
    <w:tmpl w:val="925C4F9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4E29D5"/>
    <w:multiLevelType w:val="hybridMultilevel"/>
    <w:tmpl w:val="F348A1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C771F"/>
    <w:multiLevelType w:val="hybridMultilevel"/>
    <w:tmpl w:val="C268A97A"/>
    <w:lvl w:ilvl="0" w:tplc="3B6AA4A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667DC"/>
    <w:multiLevelType w:val="hybridMultilevel"/>
    <w:tmpl w:val="8216F724"/>
    <w:lvl w:ilvl="0" w:tplc="9F5864DE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5C23684F"/>
    <w:multiLevelType w:val="hybridMultilevel"/>
    <w:tmpl w:val="A954A30E"/>
    <w:lvl w:ilvl="0" w:tplc="C1627EBC">
      <w:numFmt w:val="bullet"/>
      <w:lvlText w:val="-"/>
      <w:lvlJc w:val="left"/>
      <w:pPr>
        <w:ind w:left="1065" w:hanging="705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F86B83"/>
    <w:multiLevelType w:val="hybridMultilevel"/>
    <w:tmpl w:val="BD2E1E74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0415F"/>
    <w:multiLevelType w:val="hybridMultilevel"/>
    <w:tmpl w:val="3C4A59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543FC"/>
    <w:multiLevelType w:val="hybridMultilevel"/>
    <w:tmpl w:val="DAA8EA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847985"/>
    <w:multiLevelType w:val="hybridMultilevel"/>
    <w:tmpl w:val="8BB29EA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809BA"/>
    <w:multiLevelType w:val="hybridMultilevel"/>
    <w:tmpl w:val="C7CC903A"/>
    <w:lvl w:ilvl="0" w:tplc="3B6AA4A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A3079"/>
    <w:multiLevelType w:val="hybridMultilevel"/>
    <w:tmpl w:val="B534194A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1"/>
  </w:num>
  <w:num w:numId="4">
    <w:abstractNumId w:val="10"/>
  </w:num>
  <w:num w:numId="5">
    <w:abstractNumId w:val="2"/>
  </w:num>
  <w:num w:numId="6">
    <w:abstractNumId w:val="6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7"/>
  </w:num>
  <w:num w:numId="10">
    <w:abstractNumId w:val="1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8"/>
  </w:num>
  <w:num w:numId="14">
    <w:abstractNumId w:val="9"/>
  </w:num>
  <w:num w:numId="15">
    <w:abstractNumId w:val="12"/>
  </w:num>
  <w:num w:numId="16">
    <w:abstractNumId w:val="0"/>
  </w:num>
  <w:num w:numId="17">
    <w:abstractNumId w:val="11"/>
  </w:num>
  <w:num w:numId="18">
    <w:abstractNumId w:val="7"/>
  </w:num>
  <w:num w:numId="19">
    <w:abstractNumId w:val="15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602"/>
    <w:rsid w:val="00025E6C"/>
    <w:rsid w:val="00047C07"/>
    <w:rsid w:val="00082489"/>
    <w:rsid w:val="00090085"/>
    <w:rsid w:val="000B4108"/>
    <w:rsid w:val="000B4954"/>
    <w:rsid w:val="000B7728"/>
    <w:rsid w:val="000C7EE3"/>
    <w:rsid w:val="000E66CF"/>
    <w:rsid w:val="000E6A90"/>
    <w:rsid w:val="000F2FEE"/>
    <w:rsid w:val="001030CE"/>
    <w:rsid w:val="0010497E"/>
    <w:rsid w:val="00117CAF"/>
    <w:rsid w:val="001445B5"/>
    <w:rsid w:val="00162421"/>
    <w:rsid w:val="00170A50"/>
    <w:rsid w:val="00174795"/>
    <w:rsid w:val="001913E6"/>
    <w:rsid w:val="001A6F6C"/>
    <w:rsid w:val="002276AE"/>
    <w:rsid w:val="00233D39"/>
    <w:rsid w:val="00257465"/>
    <w:rsid w:val="00292DF0"/>
    <w:rsid w:val="00292FD5"/>
    <w:rsid w:val="003069F6"/>
    <w:rsid w:val="00344367"/>
    <w:rsid w:val="00391FA1"/>
    <w:rsid w:val="003E0386"/>
    <w:rsid w:val="00424126"/>
    <w:rsid w:val="00425D86"/>
    <w:rsid w:val="0044103A"/>
    <w:rsid w:val="00443479"/>
    <w:rsid w:val="00445775"/>
    <w:rsid w:val="00470CED"/>
    <w:rsid w:val="004A0D57"/>
    <w:rsid w:val="004A3F23"/>
    <w:rsid w:val="004C53F7"/>
    <w:rsid w:val="004D7D3D"/>
    <w:rsid w:val="004E66D5"/>
    <w:rsid w:val="004F1E00"/>
    <w:rsid w:val="004F230E"/>
    <w:rsid w:val="004F4376"/>
    <w:rsid w:val="005521A4"/>
    <w:rsid w:val="00561FC5"/>
    <w:rsid w:val="00593D28"/>
    <w:rsid w:val="005B0C39"/>
    <w:rsid w:val="005B7087"/>
    <w:rsid w:val="00623861"/>
    <w:rsid w:val="00627CC7"/>
    <w:rsid w:val="0063083C"/>
    <w:rsid w:val="00646E9F"/>
    <w:rsid w:val="00652F5A"/>
    <w:rsid w:val="00672A59"/>
    <w:rsid w:val="006E368C"/>
    <w:rsid w:val="00701A03"/>
    <w:rsid w:val="007047C2"/>
    <w:rsid w:val="00740787"/>
    <w:rsid w:val="00773F37"/>
    <w:rsid w:val="0077574D"/>
    <w:rsid w:val="00787FDF"/>
    <w:rsid w:val="007903EF"/>
    <w:rsid w:val="007A3011"/>
    <w:rsid w:val="007B27AC"/>
    <w:rsid w:val="007E2F20"/>
    <w:rsid w:val="00802A69"/>
    <w:rsid w:val="00821D23"/>
    <w:rsid w:val="0082267C"/>
    <w:rsid w:val="0083242F"/>
    <w:rsid w:val="008477FE"/>
    <w:rsid w:val="0084799B"/>
    <w:rsid w:val="00857C6E"/>
    <w:rsid w:val="0087756F"/>
    <w:rsid w:val="00883D38"/>
    <w:rsid w:val="008A23C9"/>
    <w:rsid w:val="008C30E3"/>
    <w:rsid w:val="008E2C99"/>
    <w:rsid w:val="008E6A09"/>
    <w:rsid w:val="00900AB6"/>
    <w:rsid w:val="00921417"/>
    <w:rsid w:val="0094208C"/>
    <w:rsid w:val="0096735C"/>
    <w:rsid w:val="00973596"/>
    <w:rsid w:val="009F6209"/>
    <w:rsid w:val="00A02E47"/>
    <w:rsid w:val="00A15467"/>
    <w:rsid w:val="00A2790A"/>
    <w:rsid w:val="00A33357"/>
    <w:rsid w:val="00A705FF"/>
    <w:rsid w:val="00AB1AE0"/>
    <w:rsid w:val="00AC0B65"/>
    <w:rsid w:val="00AE314F"/>
    <w:rsid w:val="00B22105"/>
    <w:rsid w:val="00B32E4F"/>
    <w:rsid w:val="00B56802"/>
    <w:rsid w:val="00B6481F"/>
    <w:rsid w:val="00B90F83"/>
    <w:rsid w:val="00B93B4E"/>
    <w:rsid w:val="00B9796E"/>
    <w:rsid w:val="00BA5E3B"/>
    <w:rsid w:val="00BC7BAB"/>
    <w:rsid w:val="00C26DEA"/>
    <w:rsid w:val="00C64AA7"/>
    <w:rsid w:val="00C82844"/>
    <w:rsid w:val="00C94D60"/>
    <w:rsid w:val="00CA56F3"/>
    <w:rsid w:val="00CA5A06"/>
    <w:rsid w:val="00CB374E"/>
    <w:rsid w:val="00CD0110"/>
    <w:rsid w:val="00CE79E7"/>
    <w:rsid w:val="00CF1F2C"/>
    <w:rsid w:val="00CF7659"/>
    <w:rsid w:val="00D02602"/>
    <w:rsid w:val="00D04242"/>
    <w:rsid w:val="00D204E3"/>
    <w:rsid w:val="00D649C3"/>
    <w:rsid w:val="00DA73C2"/>
    <w:rsid w:val="00DB2252"/>
    <w:rsid w:val="00DB55B8"/>
    <w:rsid w:val="00E00320"/>
    <w:rsid w:val="00E05920"/>
    <w:rsid w:val="00E10C47"/>
    <w:rsid w:val="00E27535"/>
    <w:rsid w:val="00E30ACB"/>
    <w:rsid w:val="00E31AE3"/>
    <w:rsid w:val="00E42A11"/>
    <w:rsid w:val="00E5455D"/>
    <w:rsid w:val="00E61B46"/>
    <w:rsid w:val="00EE746D"/>
    <w:rsid w:val="00EF3B02"/>
    <w:rsid w:val="00EF67A6"/>
    <w:rsid w:val="00F00BDF"/>
    <w:rsid w:val="00F00EE1"/>
    <w:rsid w:val="00F03C1A"/>
    <w:rsid w:val="00F20089"/>
    <w:rsid w:val="00F21170"/>
    <w:rsid w:val="00F47CF4"/>
    <w:rsid w:val="00F66592"/>
    <w:rsid w:val="00F7403C"/>
    <w:rsid w:val="00FA4078"/>
    <w:rsid w:val="00FE355B"/>
    <w:rsid w:val="00FF1B39"/>
    <w:rsid w:val="00FF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A3FB8"/>
  <w15:chartTrackingRefBased/>
  <w15:docId w15:val="{FA4F9A58-56D1-4336-B4B7-11C1FE28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A5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0260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2602"/>
  </w:style>
  <w:style w:type="paragraph" w:styleId="Pidipagina">
    <w:name w:val="footer"/>
    <w:basedOn w:val="Normale"/>
    <w:link w:val="PidipaginaCarattere"/>
    <w:uiPriority w:val="99"/>
    <w:unhideWhenUsed/>
    <w:rsid w:val="00D0260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2602"/>
  </w:style>
  <w:style w:type="paragraph" w:styleId="Paragrafoelenco">
    <w:name w:val="List Paragraph"/>
    <w:basedOn w:val="Normale"/>
    <w:uiPriority w:val="34"/>
    <w:qFormat/>
    <w:rsid w:val="00047C07"/>
    <w:pPr>
      <w:ind w:left="720"/>
      <w:contextualSpacing/>
    </w:pPr>
  </w:style>
  <w:style w:type="character" w:styleId="Collegamentoipertestuale">
    <w:name w:val="Hyperlink"/>
    <w:semiHidden/>
    <w:unhideWhenUsed/>
    <w:rsid w:val="00B56802"/>
    <w:rPr>
      <w:color w:val="0000FF"/>
      <w:u w:val="single"/>
    </w:rPr>
  </w:style>
  <w:style w:type="paragraph" w:customStyle="1" w:styleId="Default">
    <w:name w:val="Default"/>
    <w:rsid w:val="00B6481F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386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3861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1625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operatore01</dc:creator>
  <cp:keywords/>
  <dc:description/>
  <cp:lastModifiedBy>Account Microsoft</cp:lastModifiedBy>
  <cp:revision>2</cp:revision>
  <cp:lastPrinted>2021-07-09T11:51:00Z</cp:lastPrinted>
  <dcterms:created xsi:type="dcterms:W3CDTF">2022-06-10T15:13:00Z</dcterms:created>
  <dcterms:modified xsi:type="dcterms:W3CDTF">2022-06-10T15:13:00Z</dcterms:modified>
</cp:coreProperties>
</file>